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C1" w:rsidRPr="003D540A" w:rsidRDefault="00F27337" w:rsidP="00F27337">
      <w:pPr>
        <w:spacing w:after="0" w:line="240" w:lineRule="auto"/>
        <w:jc w:val="both"/>
        <w:rPr>
          <w:b/>
          <w:u w:val="single"/>
        </w:rPr>
      </w:pPr>
      <w:r w:rsidRPr="003D540A">
        <w:rPr>
          <w:b/>
          <w:u w:val="single"/>
        </w:rPr>
        <w:t>Note marchés publics : quelques information de base</w:t>
      </w:r>
    </w:p>
    <w:p w:rsidR="00F27337" w:rsidRPr="003D540A" w:rsidRDefault="00F27337" w:rsidP="00F27337">
      <w:pPr>
        <w:spacing w:after="0" w:line="240" w:lineRule="auto"/>
        <w:jc w:val="both"/>
        <w:rPr>
          <w:sz w:val="18"/>
          <w:szCs w:val="18"/>
        </w:rPr>
      </w:pPr>
    </w:p>
    <w:p w:rsidR="00F27337" w:rsidRPr="003D540A" w:rsidRDefault="00F27337" w:rsidP="00F27337">
      <w:pPr>
        <w:spacing w:after="0" w:line="240" w:lineRule="auto"/>
        <w:jc w:val="both"/>
        <w:rPr>
          <w:sz w:val="16"/>
          <w:szCs w:val="16"/>
        </w:rPr>
      </w:pPr>
      <w:r w:rsidRPr="003D540A">
        <w:rPr>
          <w:sz w:val="16"/>
          <w:szCs w:val="16"/>
        </w:rPr>
        <w:t xml:space="preserve">Version </w:t>
      </w:r>
      <w:r w:rsidR="00531DAD">
        <w:rPr>
          <w:sz w:val="16"/>
          <w:szCs w:val="16"/>
        </w:rPr>
        <w:t>31</w:t>
      </w:r>
      <w:r w:rsidR="003F6C7E">
        <w:rPr>
          <w:sz w:val="16"/>
          <w:szCs w:val="16"/>
        </w:rPr>
        <w:t>/03/20</w:t>
      </w:r>
      <w:r w:rsidR="00C80CD2">
        <w:rPr>
          <w:sz w:val="16"/>
          <w:szCs w:val="16"/>
        </w:rPr>
        <w:t>20</w:t>
      </w:r>
    </w:p>
    <w:p w:rsidR="00F27337" w:rsidRPr="003D540A" w:rsidRDefault="00F27337" w:rsidP="00F27337">
      <w:pPr>
        <w:spacing w:after="0" w:line="240" w:lineRule="auto"/>
        <w:jc w:val="both"/>
        <w:rPr>
          <w:sz w:val="18"/>
          <w:szCs w:val="18"/>
        </w:rPr>
      </w:pPr>
    </w:p>
    <w:p w:rsidR="00F27337" w:rsidRPr="003D540A" w:rsidRDefault="005F71B5" w:rsidP="003D540A">
      <w:pPr>
        <w:pStyle w:val="Lijstalinea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3D540A">
        <w:rPr>
          <w:b/>
          <w:sz w:val="18"/>
          <w:szCs w:val="18"/>
          <w:u w:val="single"/>
        </w:rPr>
        <w:t>Contexte</w:t>
      </w:r>
    </w:p>
    <w:p w:rsidR="005F71B5" w:rsidRPr="003D540A" w:rsidRDefault="005F71B5" w:rsidP="00F27337">
      <w:pPr>
        <w:spacing w:after="0" w:line="240" w:lineRule="auto"/>
        <w:jc w:val="both"/>
        <w:rPr>
          <w:sz w:val="18"/>
          <w:szCs w:val="18"/>
        </w:rPr>
      </w:pPr>
    </w:p>
    <w:p w:rsidR="00F27337" w:rsidRPr="003D540A" w:rsidRDefault="005F71B5" w:rsidP="00F27337">
      <w:pPr>
        <w:spacing w:after="0" w:line="240" w:lineRule="auto"/>
        <w:jc w:val="both"/>
        <w:rPr>
          <w:sz w:val="18"/>
          <w:szCs w:val="18"/>
        </w:rPr>
      </w:pPr>
      <w:r w:rsidRPr="003D540A">
        <w:rPr>
          <w:sz w:val="18"/>
          <w:szCs w:val="18"/>
        </w:rPr>
        <w:t xml:space="preserve">La loi du 15/06/2006 relative aux marchés publics et à certains marchés de travaux, de fournitures et de services a été </w:t>
      </w:r>
      <w:r w:rsidR="00F735CC">
        <w:rPr>
          <w:sz w:val="18"/>
          <w:szCs w:val="18"/>
        </w:rPr>
        <w:t xml:space="preserve">abrogée et remplacée </w:t>
      </w:r>
      <w:r w:rsidRPr="003D540A">
        <w:rPr>
          <w:sz w:val="18"/>
          <w:szCs w:val="18"/>
        </w:rPr>
        <w:t xml:space="preserve">par la loi </w:t>
      </w:r>
      <w:r w:rsidR="00F735CC">
        <w:rPr>
          <w:sz w:val="18"/>
          <w:szCs w:val="18"/>
        </w:rPr>
        <w:t xml:space="preserve">du 17/06/2016 </w:t>
      </w:r>
      <w:r w:rsidRPr="003D540A">
        <w:rPr>
          <w:sz w:val="18"/>
          <w:szCs w:val="18"/>
        </w:rPr>
        <w:t>relative aux marchés publics qui est entrée en vigueur le</w:t>
      </w:r>
      <w:r w:rsidR="00F27337" w:rsidRPr="003D540A">
        <w:rPr>
          <w:sz w:val="18"/>
          <w:szCs w:val="18"/>
        </w:rPr>
        <w:t xml:space="preserve"> 30</w:t>
      </w:r>
      <w:r w:rsidRPr="003D540A">
        <w:rPr>
          <w:sz w:val="18"/>
          <w:szCs w:val="18"/>
        </w:rPr>
        <w:t>/</w:t>
      </w:r>
      <w:r w:rsidR="00F27337" w:rsidRPr="003D540A">
        <w:rPr>
          <w:sz w:val="18"/>
          <w:szCs w:val="18"/>
        </w:rPr>
        <w:t>06</w:t>
      </w:r>
      <w:r w:rsidRPr="003D540A">
        <w:rPr>
          <w:sz w:val="18"/>
          <w:szCs w:val="18"/>
        </w:rPr>
        <w:t>/20</w:t>
      </w:r>
      <w:r w:rsidR="00F27337" w:rsidRPr="003D540A">
        <w:rPr>
          <w:sz w:val="18"/>
          <w:szCs w:val="18"/>
        </w:rPr>
        <w:t>17</w:t>
      </w:r>
      <w:r w:rsidRPr="003D540A">
        <w:rPr>
          <w:sz w:val="18"/>
          <w:szCs w:val="18"/>
        </w:rPr>
        <w:t>.</w:t>
      </w:r>
    </w:p>
    <w:p w:rsidR="0004522B" w:rsidRPr="00C77B93" w:rsidRDefault="00C77B93" w:rsidP="00C77B93">
      <w:pPr>
        <w:rPr>
          <w:color w:val="1F497D"/>
          <w:sz w:val="18"/>
        </w:rPr>
      </w:pPr>
      <w:hyperlink r:id="rId8" w:history="1">
        <w:r w:rsidRPr="00C77B93">
          <w:rPr>
            <w:rStyle w:val="Hyperlink"/>
            <w:sz w:val="18"/>
          </w:rPr>
          <w:t>https://www.publicpr</w:t>
        </w:r>
        <w:r w:rsidRPr="00C77B93">
          <w:rPr>
            <w:rStyle w:val="Hyperlink"/>
            <w:sz w:val="18"/>
          </w:rPr>
          <w:t>o</w:t>
        </w:r>
        <w:r w:rsidRPr="00C77B93">
          <w:rPr>
            <w:rStyle w:val="Hyperlink"/>
            <w:sz w:val="18"/>
          </w:rPr>
          <w:t>curement.be/fr</w:t>
        </w:r>
        <w:r w:rsidRPr="00C77B93">
          <w:rPr>
            <w:rStyle w:val="Hyperlink"/>
            <w:sz w:val="18"/>
          </w:rPr>
          <w:t>/</w:t>
        </w:r>
        <w:r w:rsidRPr="00C77B93">
          <w:rPr>
            <w:rStyle w:val="Hyperlink"/>
            <w:sz w:val="18"/>
          </w:rPr>
          <w:t>documents/loi-du-17-juin-2016</w:t>
        </w:r>
      </w:hyperlink>
    </w:p>
    <w:p w:rsidR="005F71B5" w:rsidRPr="003D540A" w:rsidRDefault="005F71B5" w:rsidP="00F27337">
      <w:pPr>
        <w:spacing w:after="0" w:line="240" w:lineRule="auto"/>
        <w:jc w:val="both"/>
        <w:rPr>
          <w:sz w:val="18"/>
          <w:szCs w:val="18"/>
        </w:rPr>
      </w:pPr>
    </w:p>
    <w:p w:rsidR="00F27337" w:rsidRPr="003D540A" w:rsidRDefault="005F71B5" w:rsidP="00F27337">
      <w:pPr>
        <w:spacing w:after="0" w:line="240" w:lineRule="auto"/>
        <w:jc w:val="both"/>
        <w:rPr>
          <w:sz w:val="18"/>
          <w:szCs w:val="18"/>
        </w:rPr>
      </w:pPr>
      <w:r w:rsidRPr="003D540A">
        <w:rPr>
          <w:sz w:val="18"/>
          <w:szCs w:val="18"/>
        </w:rPr>
        <w:t xml:space="preserve">De même, l’arrêté royal relatif à la passation des marchés publics dans les secteurs classiques du 15/07/2011 a été </w:t>
      </w:r>
      <w:r w:rsidR="00F735CC">
        <w:rPr>
          <w:sz w:val="18"/>
          <w:szCs w:val="18"/>
        </w:rPr>
        <w:t xml:space="preserve">abrogé et remplacé </w:t>
      </w:r>
      <w:r w:rsidRPr="003D540A">
        <w:rPr>
          <w:sz w:val="18"/>
          <w:szCs w:val="18"/>
        </w:rPr>
        <w:t xml:space="preserve"> par l’arrêté royal relatif à la passation des marchés publics dans les secteurs classiques du </w:t>
      </w:r>
      <w:r w:rsidR="00F27337" w:rsidRPr="003D540A">
        <w:rPr>
          <w:sz w:val="18"/>
          <w:szCs w:val="18"/>
        </w:rPr>
        <w:t>18</w:t>
      </w:r>
      <w:r w:rsidRPr="003D540A">
        <w:rPr>
          <w:sz w:val="18"/>
          <w:szCs w:val="18"/>
        </w:rPr>
        <w:t xml:space="preserve">/04/2017. </w:t>
      </w:r>
    </w:p>
    <w:p w:rsidR="003D540A" w:rsidRDefault="00C77B93" w:rsidP="00F27337">
      <w:pPr>
        <w:spacing w:after="0" w:line="240" w:lineRule="auto"/>
        <w:jc w:val="both"/>
        <w:rPr>
          <w:color w:val="1F497D"/>
          <w:sz w:val="18"/>
        </w:rPr>
      </w:pPr>
      <w:hyperlink r:id="rId9" w:history="1">
        <w:r w:rsidRPr="0025049C">
          <w:rPr>
            <w:rStyle w:val="Hyperlink"/>
            <w:sz w:val="18"/>
          </w:rPr>
          <w:t>https://</w:t>
        </w:r>
        <w:bookmarkStart w:id="0" w:name="_GoBack"/>
        <w:bookmarkEnd w:id="0"/>
        <w:r w:rsidRPr="0025049C">
          <w:rPr>
            <w:rStyle w:val="Hyperlink"/>
            <w:sz w:val="18"/>
          </w:rPr>
          <w:t>w</w:t>
        </w:r>
        <w:r w:rsidRPr="0025049C">
          <w:rPr>
            <w:rStyle w:val="Hyperlink"/>
            <w:sz w:val="18"/>
          </w:rPr>
          <w:t>ww.publicprocurement.be/fr/documents/ar-18-avril-2017-version-consolidee-am-21122017-mb-28122017</w:t>
        </w:r>
      </w:hyperlink>
    </w:p>
    <w:p w:rsidR="00C77B93" w:rsidRPr="003D540A" w:rsidRDefault="00C77B93" w:rsidP="00F27337">
      <w:pPr>
        <w:spacing w:after="0" w:line="240" w:lineRule="auto"/>
        <w:jc w:val="both"/>
        <w:rPr>
          <w:sz w:val="18"/>
          <w:szCs w:val="18"/>
        </w:rPr>
      </w:pPr>
    </w:p>
    <w:p w:rsidR="003D540A" w:rsidRPr="003D540A" w:rsidRDefault="005F71B5" w:rsidP="00F27337">
      <w:pPr>
        <w:spacing w:after="0" w:line="240" w:lineRule="auto"/>
        <w:jc w:val="both"/>
        <w:rPr>
          <w:b/>
          <w:sz w:val="18"/>
          <w:szCs w:val="18"/>
        </w:rPr>
      </w:pPr>
      <w:r w:rsidRPr="003D540A">
        <w:rPr>
          <w:b/>
          <w:sz w:val="18"/>
          <w:szCs w:val="18"/>
        </w:rPr>
        <w:t xml:space="preserve">Cette nouvelle législation s’applique à toutes les procédures lancées à partir du 30/06/2017. </w:t>
      </w:r>
    </w:p>
    <w:p w:rsidR="003D540A" w:rsidRDefault="003D540A" w:rsidP="00F27337">
      <w:pPr>
        <w:spacing w:after="0" w:line="240" w:lineRule="auto"/>
        <w:jc w:val="both"/>
        <w:rPr>
          <w:sz w:val="18"/>
          <w:szCs w:val="18"/>
        </w:rPr>
      </w:pPr>
    </w:p>
    <w:p w:rsidR="005F71B5" w:rsidRPr="003D540A" w:rsidRDefault="005F71B5" w:rsidP="00F27337">
      <w:pPr>
        <w:spacing w:after="0" w:line="240" w:lineRule="auto"/>
        <w:jc w:val="both"/>
        <w:rPr>
          <w:sz w:val="18"/>
          <w:szCs w:val="18"/>
        </w:rPr>
      </w:pPr>
      <w:r w:rsidRPr="003D540A">
        <w:rPr>
          <w:sz w:val="18"/>
          <w:szCs w:val="18"/>
        </w:rPr>
        <w:t>Pour les procédures antérieures à cette date, voir la note du 14/01/2016.</w:t>
      </w:r>
    </w:p>
    <w:p w:rsidR="003D540A" w:rsidRDefault="003D540A" w:rsidP="00F27337">
      <w:pPr>
        <w:spacing w:after="0" w:line="240" w:lineRule="auto"/>
        <w:jc w:val="both"/>
        <w:rPr>
          <w:sz w:val="18"/>
          <w:szCs w:val="18"/>
        </w:rPr>
      </w:pPr>
    </w:p>
    <w:p w:rsidR="003D540A" w:rsidRPr="003D540A" w:rsidRDefault="003D540A" w:rsidP="00F27337">
      <w:pPr>
        <w:spacing w:after="0" w:line="240" w:lineRule="auto"/>
        <w:jc w:val="both"/>
        <w:rPr>
          <w:sz w:val="18"/>
          <w:szCs w:val="18"/>
        </w:rPr>
      </w:pPr>
    </w:p>
    <w:p w:rsidR="005F71B5" w:rsidRPr="003D540A" w:rsidRDefault="008A5A4E" w:rsidP="003D540A">
      <w:pPr>
        <w:pStyle w:val="Lijstalinea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3D540A">
        <w:rPr>
          <w:b/>
          <w:sz w:val="18"/>
          <w:szCs w:val="18"/>
          <w:u w:val="single"/>
        </w:rPr>
        <w:t>Nouve</w:t>
      </w:r>
      <w:r w:rsidR="00DB3FCA" w:rsidRPr="003D540A">
        <w:rPr>
          <w:b/>
          <w:sz w:val="18"/>
          <w:szCs w:val="18"/>
          <w:u w:val="single"/>
        </w:rPr>
        <w:t>aux noms des procédures</w:t>
      </w:r>
      <w:r w:rsidRPr="003D540A">
        <w:rPr>
          <w:b/>
          <w:sz w:val="18"/>
          <w:szCs w:val="18"/>
          <w:u w:val="single"/>
        </w:rPr>
        <w:t xml:space="preserve"> (ce</w:t>
      </w:r>
      <w:r w:rsidR="00DB3FCA" w:rsidRPr="003D540A">
        <w:rPr>
          <w:b/>
          <w:sz w:val="18"/>
          <w:szCs w:val="18"/>
          <w:u w:val="single"/>
        </w:rPr>
        <w:t>ux</w:t>
      </w:r>
      <w:r w:rsidRPr="003D540A">
        <w:rPr>
          <w:b/>
          <w:sz w:val="18"/>
          <w:szCs w:val="18"/>
          <w:u w:val="single"/>
        </w:rPr>
        <w:t xml:space="preserve"> qui </w:t>
      </w:r>
      <w:r w:rsidR="00DB3FCA" w:rsidRPr="003D540A">
        <w:rPr>
          <w:b/>
          <w:sz w:val="18"/>
          <w:szCs w:val="18"/>
          <w:u w:val="single"/>
        </w:rPr>
        <w:t>ont</w:t>
      </w:r>
      <w:r w:rsidRPr="003D540A">
        <w:rPr>
          <w:b/>
          <w:sz w:val="18"/>
          <w:szCs w:val="18"/>
          <w:u w:val="single"/>
        </w:rPr>
        <w:t xml:space="preserve"> changé par rapport à la loi de 2006)</w:t>
      </w:r>
    </w:p>
    <w:p w:rsidR="008A5A4E" w:rsidRPr="003D540A" w:rsidRDefault="008A5A4E" w:rsidP="008A5A4E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71257E" w:rsidRPr="003D540A" w:rsidTr="00DB3FCA">
        <w:tc>
          <w:tcPr>
            <w:tcW w:w="4606" w:type="dxa"/>
            <w:shd w:val="clear" w:color="auto" w:fill="92D050"/>
          </w:tcPr>
          <w:p w:rsidR="0071257E" w:rsidRPr="003D540A" w:rsidRDefault="0071257E" w:rsidP="00DB3FCA">
            <w:pPr>
              <w:jc w:val="center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Loi 2006</w:t>
            </w:r>
          </w:p>
        </w:tc>
        <w:tc>
          <w:tcPr>
            <w:tcW w:w="4606" w:type="dxa"/>
            <w:shd w:val="clear" w:color="auto" w:fill="92D050"/>
          </w:tcPr>
          <w:p w:rsidR="0071257E" w:rsidRPr="003D540A" w:rsidRDefault="0071257E" w:rsidP="00DB3FCA">
            <w:pPr>
              <w:jc w:val="center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Loi 2016</w:t>
            </w:r>
          </w:p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</w:p>
        </w:tc>
      </w:tr>
      <w:tr w:rsidR="0071257E" w:rsidRPr="003D540A" w:rsidTr="0071257E">
        <w:tc>
          <w:tcPr>
            <w:tcW w:w="4606" w:type="dxa"/>
          </w:tcPr>
          <w:p w:rsidR="0071257E" w:rsidRPr="003D540A" w:rsidRDefault="0071257E" w:rsidP="0071257E">
            <w:pPr>
              <w:jc w:val="both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Adjudication ouverte ou restreinte</w:t>
            </w:r>
          </w:p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vMerge w:val="restart"/>
          </w:tcPr>
          <w:p w:rsidR="0071257E" w:rsidRPr="003D540A" w:rsidRDefault="0071257E" w:rsidP="0071257E">
            <w:pPr>
              <w:jc w:val="both"/>
              <w:rPr>
                <w:sz w:val="18"/>
                <w:szCs w:val="18"/>
              </w:rPr>
            </w:pPr>
          </w:p>
          <w:p w:rsidR="0071257E" w:rsidRPr="003D540A" w:rsidRDefault="00F735CC" w:rsidP="00712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Procédure ouverte ou restreinte</w:t>
            </w:r>
            <w:r w:rsidR="003E65AA">
              <w:rPr>
                <w:sz w:val="18"/>
                <w:szCs w:val="18"/>
              </w:rPr>
              <w:t xml:space="preserve"> (PO ou PR)</w:t>
            </w:r>
          </w:p>
          <w:p w:rsidR="0071257E" w:rsidRPr="003D540A" w:rsidRDefault="0071257E" w:rsidP="0071257E">
            <w:pPr>
              <w:jc w:val="both"/>
              <w:rPr>
                <w:sz w:val="18"/>
                <w:szCs w:val="18"/>
              </w:rPr>
            </w:pPr>
          </w:p>
        </w:tc>
      </w:tr>
      <w:tr w:rsidR="0071257E" w:rsidRPr="003D540A" w:rsidTr="0071257E">
        <w:tc>
          <w:tcPr>
            <w:tcW w:w="4606" w:type="dxa"/>
          </w:tcPr>
          <w:p w:rsidR="0071257E" w:rsidRPr="003D540A" w:rsidRDefault="009163AF" w:rsidP="00712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Appel d’offres</w:t>
            </w:r>
            <w:r w:rsidR="0071257E" w:rsidRPr="003D540A">
              <w:rPr>
                <w:sz w:val="18"/>
                <w:szCs w:val="18"/>
              </w:rPr>
              <w:t xml:space="preserve"> ouvert</w:t>
            </w:r>
            <w:r>
              <w:rPr>
                <w:sz w:val="18"/>
                <w:szCs w:val="18"/>
              </w:rPr>
              <w:t xml:space="preserve"> ou restreint</w:t>
            </w:r>
          </w:p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vMerge/>
          </w:tcPr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</w:p>
        </w:tc>
      </w:tr>
      <w:tr w:rsidR="0071257E" w:rsidRPr="003D540A" w:rsidTr="0071257E">
        <w:tc>
          <w:tcPr>
            <w:tcW w:w="4606" w:type="dxa"/>
          </w:tcPr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Procédure négociée avec publicité</w:t>
            </w:r>
          </w:p>
        </w:tc>
        <w:tc>
          <w:tcPr>
            <w:tcW w:w="4606" w:type="dxa"/>
          </w:tcPr>
          <w:p w:rsidR="0071257E" w:rsidRPr="003D540A" w:rsidRDefault="0071257E" w:rsidP="0071257E">
            <w:pPr>
              <w:jc w:val="both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Procédure concurrentielle avec négociation</w:t>
            </w:r>
            <w:r w:rsidR="006C62FA">
              <w:rPr>
                <w:sz w:val="18"/>
                <w:szCs w:val="18"/>
              </w:rPr>
              <w:t xml:space="preserve"> (PCAN)</w:t>
            </w:r>
          </w:p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</w:p>
        </w:tc>
      </w:tr>
      <w:tr w:rsidR="0071257E" w:rsidRPr="003D540A" w:rsidTr="0071257E">
        <w:tc>
          <w:tcPr>
            <w:tcW w:w="4606" w:type="dxa"/>
          </w:tcPr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Procédure négociée directe avec publicité</w:t>
            </w:r>
          </w:p>
        </w:tc>
        <w:tc>
          <w:tcPr>
            <w:tcW w:w="4606" w:type="dxa"/>
          </w:tcPr>
          <w:p w:rsidR="0071257E" w:rsidRDefault="0071257E" w:rsidP="006C62FA">
            <w:pPr>
              <w:jc w:val="both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Procédure négociée directe avec publication</w:t>
            </w:r>
            <w:r w:rsidR="006C62FA">
              <w:rPr>
                <w:sz w:val="18"/>
                <w:szCs w:val="18"/>
              </w:rPr>
              <w:t xml:space="preserve"> </w:t>
            </w:r>
            <w:r w:rsidRPr="003D540A">
              <w:rPr>
                <w:sz w:val="18"/>
                <w:szCs w:val="18"/>
              </w:rPr>
              <w:t>préalable</w:t>
            </w:r>
            <w:r w:rsidR="006C62FA">
              <w:rPr>
                <w:sz w:val="18"/>
                <w:szCs w:val="18"/>
              </w:rPr>
              <w:t xml:space="preserve"> (PNDAPP)</w:t>
            </w:r>
          </w:p>
          <w:p w:rsidR="006C62FA" w:rsidRPr="003D540A" w:rsidRDefault="006C62FA" w:rsidP="006C62FA">
            <w:pPr>
              <w:jc w:val="both"/>
              <w:rPr>
                <w:sz w:val="18"/>
                <w:szCs w:val="18"/>
              </w:rPr>
            </w:pPr>
          </w:p>
        </w:tc>
      </w:tr>
      <w:tr w:rsidR="0071257E" w:rsidRPr="003D540A" w:rsidTr="0071257E">
        <w:tc>
          <w:tcPr>
            <w:tcW w:w="4606" w:type="dxa"/>
          </w:tcPr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Procédure négociée sans publicité</w:t>
            </w:r>
          </w:p>
        </w:tc>
        <w:tc>
          <w:tcPr>
            <w:tcW w:w="4606" w:type="dxa"/>
          </w:tcPr>
          <w:p w:rsidR="0071257E" w:rsidRPr="003D540A" w:rsidRDefault="0071257E" w:rsidP="0071257E">
            <w:pPr>
              <w:jc w:val="both"/>
              <w:rPr>
                <w:sz w:val="18"/>
                <w:szCs w:val="18"/>
              </w:rPr>
            </w:pPr>
            <w:r w:rsidRPr="003D540A">
              <w:rPr>
                <w:sz w:val="18"/>
                <w:szCs w:val="18"/>
              </w:rPr>
              <w:t>Procédure négociée sans publication préalable</w:t>
            </w:r>
            <w:r w:rsidR="006C62FA">
              <w:rPr>
                <w:sz w:val="18"/>
                <w:szCs w:val="18"/>
              </w:rPr>
              <w:t xml:space="preserve"> (PNSPP)</w:t>
            </w:r>
          </w:p>
          <w:p w:rsidR="0071257E" w:rsidRPr="003D540A" w:rsidRDefault="0071257E" w:rsidP="008A5A4E">
            <w:pPr>
              <w:jc w:val="both"/>
              <w:rPr>
                <w:sz w:val="18"/>
                <w:szCs w:val="18"/>
              </w:rPr>
            </w:pPr>
          </w:p>
        </w:tc>
      </w:tr>
    </w:tbl>
    <w:p w:rsidR="008A5A4E" w:rsidRPr="003D540A" w:rsidRDefault="008A5A4E" w:rsidP="008A5A4E">
      <w:pPr>
        <w:spacing w:after="0" w:line="240" w:lineRule="auto"/>
        <w:jc w:val="both"/>
        <w:rPr>
          <w:sz w:val="18"/>
          <w:szCs w:val="18"/>
        </w:rPr>
      </w:pPr>
    </w:p>
    <w:p w:rsidR="008A5A4E" w:rsidRPr="003D540A" w:rsidRDefault="008A5A4E" w:rsidP="008A5A4E">
      <w:pPr>
        <w:spacing w:after="0" w:line="240" w:lineRule="auto"/>
        <w:jc w:val="both"/>
        <w:rPr>
          <w:sz w:val="18"/>
          <w:szCs w:val="18"/>
        </w:rPr>
      </w:pPr>
    </w:p>
    <w:p w:rsidR="008A5A4E" w:rsidRPr="003D540A" w:rsidRDefault="006F7BB5" w:rsidP="003D540A">
      <w:pPr>
        <w:pStyle w:val="Lijstalinea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3D540A">
        <w:rPr>
          <w:b/>
          <w:sz w:val="18"/>
          <w:szCs w:val="18"/>
          <w:u w:val="single"/>
        </w:rPr>
        <w:t xml:space="preserve">Seuils </w:t>
      </w:r>
      <w:r w:rsidR="001557AF">
        <w:rPr>
          <w:b/>
          <w:sz w:val="18"/>
          <w:szCs w:val="18"/>
          <w:u w:val="single"/>
        </w:rPr>
        <w:t xml:space="preserve">de choix de procédure </w:t>
      </w:r>
      <w:r w:rsidR="00A00F9B">
        <w:rPr>
          <w:b/>
          <w:sz w:val="18"/>
          <w:szCs w:val="18"/>
          <w:u w:val="single"/>
        </w:rPr>
        <w:t xml:space="preserve">en euros </w:t>
      </w:r>
      <w:r w:rsidRPr="003D540A">
        <w:rPr>
          <w:b/>
          <w:sz w:val="18"/>
          <w:szCs w:val="18"/>
          <w:u w:val="single"/>
        </w:rPr>
        <w:t>(HTVA)</w:t>
      </w:r>
    </w:p>
    <w:p w:rsidR="006F7BB5" w:rsidRDefault="006F7BB5" w:rsidP="008A5A4E">
      <w:pPr>
        <w:spacing w:after="0" w:line="240" w:lineRule="auto"/>
        <w:jc w:val="both"/>
        <w:rPr>
          <w:sz w:val="18"/>
          <w:szCs w:val="18"/>
        </w:rPr>
      </w:pPr>
    </w:p>
    <w:p w:rsidR="003A5E32" w:rsidRDefault="003A5E32" w:rsidP="008A5A4E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DF1785" w:rsidTr="00CC4056">
        <w:tc>
          <w:tcPr>
            <w:tcW w:w="1526" w:type="dxa"/>
            <w:tcBorders>
              <w:bottom w:val="single" w:sz="4" w:space="0" w:color="auto"/>
            </w:tcBorders>
            <w:shd w:val="clear" w:color="auto" w:fill="92D050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Facture acceptée</w:t>
            </w:r>
          </w:p>
        </w:tc>
        <w:tc>
          <w:tcPr>
            <w:tcW w:w="2693" w:type="dxa"/>
            <w:shd w:val="clear" w:color="auto" w:fill="92D050"/>
          </w:tcPr>
          <w:p w:rsidR="00DF1785" w:rsidRDefault="00DF1785" w:rsidP="00061A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PNSPP</w:t>
            </w:r>
            <w:r w:rsidR="00061AE3">
              <w:rPr>
                <w:sz w:val="18"/>
                <w:szCs w:val="18"/>
              </w:rPr>
              <w:t xml:space="preserve"> (si fondé sur le marché art.42 §1° a) Loi 2016 )</w:t>
            </w:r>
          </w:p>
        </w:tc>
        <w:tc>
          <w:tcPr>
            <w:tcW w:w="3260" w:type="dxa"/>
            <w:shd w:val="clear" w:color="auto" w:fill="92D050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PNDAPP</w:t>
            </w:r>
          </w:p>
        </w:tc>
      </w:tr>
      <w:tr w:rsidR="00DF1785" w:rsidTr="00CC4056">
        <w:tc>
          <w:tcPr>
            <w:tcW w:w="1526" w:type="dxa"/>
            <w:shd w:val="clear" w:color="auto" w:fill="92D050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Travaux </w:t>
            </w:r>
          </w:p>
        </w:tc>
        <w:tc>
          <w:tcPr>
            <w:tcW w:w="1701" w:type="dxa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30.000</w:t>
            </w:r>
          </w:p>
        </w:tc>
        <w:tc>
          <w:tcPr>
            <w:tcW w:w="2693" w:type="dxa"/>
          </w:tcPr>
          <w:p w:rsidR="00DF1785" w:rsidRDefault="00DF1785" w:rsidP="00DC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144.000</w:t>
            </w:r>
          </w:p>
        </w:tc>
        <w:tc>
          <w:tcPr>
            <w:tcW w:w="3260" w:type="dxa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750.000</w:t>
            </w:r>
          </w:p>
        </w:tc>
      </w:tr>
      <w:tr w:rsidR="00DF1785" w:rsidTr="00CC4056">
        <w:tc>
          <w:tcPr>
            <w:tcW w:w="1526" w:type="dxa"/>
            <w:shd w:val="clear" w:color="auto" w:fill="92D050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Fournitures </w:t>
            </w:r>
          </w:p>
        </w:tc>
        <w:tc>
          <w:tcPr>
            <w:tcW w:w="1701" w:type="dxa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30.000</w:t>
            </w:r>
          </w:p>
        </w:tc>
        <w:tc>
          <w:tcPr>
            <w:tcW w:w="2693" w:type="dxa"/>
          </w:tcPr>
          <w:p w:rsidR="00DF1785" w:rsidRDefault="00DF1785" w:rsidP="00F735CC">
            <w:pPr>
              <w:jc w:val="both"/>
              <w:rPr>
                <w:sz w:val="18"/>
                <w:szCs w:val="18"/>
              </w:rPr>
            </w:pPr>
            <w:r w:rsidRPr="00F10311">
              <w:rPr>
                <w:sz w:val="18"/>
                <w:szCs w:val="18"/>
              </w:rPr>
              <w:t>&lt; 221.000 (&lt; 144.000 pour les pouvoirs adjudicateurs fédéraux)</w:t>
            </w:r>
          </w:p>
        </w:tc>
        <w:tc>
          <w:tcPr>
            <w:tcW w:w="3260" w:type="dxa"/>
          </w:tcPr>
          <w:p w:rsidR="00DF1785" w:rsidRDefault="00DF1785" w:rsidP="006461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221.000 (&lt; 144.000 pour les pouvoirs adjudicateurs fédéraux)</w:t>
            </w:r>
          </w:p>
        </w:tc>
      </w:tr>
      <w:tr w:rsidR="00DF1785" w:rsidTr="00CC4056">
        <w:tc>
          <w:tcPr>
            <w:tcW w:w="1526" w:type="dxa"/>
            <w:shd w:val="clear" w:color="auto" w:fill="92D050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Services </w:t>
            </w:r>
          </w:p>
        </w:tc>
        <w:tc>
          <w:tcPr>
            <w:tcW w:w="1701" w:type="dxa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30.000</w:t>
            </w:r>
          </w:p>
        </w:tc>
        <w:tc>
          <w:tcPr>
            <w:tcW w:w="2693" w:type="dxa"/>
          </w:tcPr>
          <w:p w:rsidR="00DF1785" w:rsidRDefault="00DF1785" w:rsidP="00AD778D">
            <w:pPr>
              <w:jc w:val="both"/>
              <w:rPr>
                <w:sz w:val="18"/>
                <w:szCs w:val="18"/>
              </w:rPr>
            </w:pPr>
            <w:r w:rsidRPr="00DF1785">
              <w:rPr>
                <w:sz w:val="18"/>
                <w:szCs w:val="18"/>
              </w:rPr>
              <w:t>&lt; 221.000 (&lt; 144.000 pour les pouvoirs adjudicateurs fédéraux)</w:t>
            </w:r>
          </w:p>
        </w:tc>
        <w:tc>
          <w:tcPr>
            <w:tcW w:w="3260" w:type="dxa"/>
          </w:tcPr>
          <w:p w:rsidR="00DF1785" w:rsidRDefault="00DF1785" w:rsidP="006461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221.000 </w:t>
            </w:r>
            <w:r w:rsidRPr="00A00F9B">
              <w:rPr>
                <w:sz w:val="18"/>
                <w:szCs w:val="18"/>
              </w:rPr>
              <w:t>(&lt; 1</w:t>
            </w:r>
            <w:r>
              <w:rPr>
                <w:sz w:val="18"/>
                <w:szCs w:val="18"/>
              </w:rPr>
              <w:t>44</w:t>
            </w:r>
            <w:r w:rsidRPr="00A00F9B">
              <w:rPr>
                <w:sz w:val="18"/>
                <w:szCs w:val="18"/>
              </w:rPr>
              <w:t>.000 pour les pouvoirs adjudicateurs fédéraux)</w:t>
            </w:r>
          </w:p>
        </w:tc>
      </w:tr>
      <w:tr w:rsidR="00DF1785" w:rsidTr="00CC4056">
        <w:tc>
          <w:tcPr>
            <w:tcW w:w="1526" w:type="dxa"/>
            <w:shd w:val="clear" w:color="auto" w:fill="92D050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sociaux</w:t>
            </w:r>
          </w:p>
        </w:tc>
        <w:tc>
          <w:tcPr>
            <w:tcW w:w="1701" w:type="dxa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30.000</w:t>
            </w:r>
          </w:p>
        </w:tc>
        <w:tc>
          <w:tcPr>
            <w:tcW w:w="2693" w:type="dxa"/>
          </w:tcPr>
          <w:p w:rsidR="00DF1785" w:rsidRDefault="00DF1785" w:rsidP="008A5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750.000</w:t>
            </w:r>
          </w:p>
        </w:tc>
        <w:tc>
          <w:tcPr>
            <w:tcW w:w="3260" w:type="dxa"/>
          </w:tcPr>
          <w:p w:rsidR="00DF1785" w:rsidRDefault="00DF1785" w:rsidP="00DC658C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≥ </w:t>
            </w:r>
            <w:r>
              <w:rPr>
                <w:sz w:val="18"/>
                <w:szCs w:val="18"/>
              </w:rPr>
              <w:t xml:space="preserve"> 750.000</w:t>
            </w:r>
          </w:p>
        </w:tc>
      </w:tr>
    </w:tbl>
    <w:p w:rsidR="006F7BB5" w:rsidRPr="003D540A" w:rsidRDefault="006F7BB5" w:rsidP="008A5A4E">
      <w:pPr>
        <w:spacing w:after="0" w:line="240" w:lineRule="auto"/>
        <w:jc w:val="both"/>
        <w:rPr>
          <w:sz w:val="18"/>
          <w:szCs w:val="18"/>
        </w:rPr>
      </w:pPr>
    </w:p>
    <w:p w:rsidR="006F7BB5" w:rsidRDefault="00DF1785" w:rsidP="0055235B">
      <w:pPr>
        <w:pStyle w:val="Lijstalinea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Pour les PO, PR et PCAN, il n’y a pas de limites de montants.</w:t>
      </w:r>
    </w:p>
    <w:p w:rsidR="00DF1785" w:rsidRPr="00AD778D" w:rsidRDefault="00DF1785" w:rsidP="0055235B">
      <w:pPr>
        <w:pStyle w:val="Lijstalinea"/>
        <w:spacing w:after="0" w:line="240" w:lineRule="auto"/>
        <w:jc w:val="both"/>
        <w:rPr>
          <w:sz w:val="18"/>
          <w:szCs w:val="18"/>
        </w:rPr>
      </w:pPr>
    </w:p>
    <w:p w:rsidR="006F7BB5" w:rsidRPr="003D540A" w:rsidRDefault="006F7BB5" w:rsidP="008A5A4E">
      <w:pPr>
        <w:spacing w:after="0" w:line="240" w:lineRule="auto"/>
        <w:jc w:val="both"/>
        <w:rPr>
          <w:sz w:val="18"/>
          <w:szCs w:val="18"/>
        </w:rPr>
      </w:pPr>
    </w:p>
    <w:p w:rsidR="00C92991" w:rsidRPr="003D540A" w:rsidRDefault="00C92991" w:rsidP="003D540A">
      <w:pPr>
        <w:pStyle w:val="Lijstalinea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3D540A">
        <w:rPr>
          <w:b/>
          <w:sz w:val="18"/>
          <w:szCs w:val="18"/>
          <w:u w:val="single"/>
        </w:rPr>
        <w:t xml:space="preserve">Marchés publics </w:t>
      </w:r>
      <w:r w:rsidR="003F6C7E">
        <w:rPr>
          <w:b/>
          <w:sz w:val="18"/>
          <w:szCs w:val="18"/>
          <w:u w:val="single"/>
        </w:rPr>
        <w:t>de faible montant (</w:t>
      </w:r>
      <w:r w:rsidRPr="003D540A">
        <w:rPr>
          <w:b/>
          <w:sz w:val="18"/>
          <w:szCs w:val="18"/>
          <w:u w:val="single"/>
        </w:rPr>
        <w:t>&lt; 30.000 EUR HTVA</w:t>
      </w:r>
      <w:r w:rsidR="003F6C7E">
        <w:rPr>
          <w:b/>
          <w:sz w:val="18"/>
          <w:szCs w:val="18"/>
          <w:u w:val="single"/>
        </w:rPr>
        <w:t>)</w:t>
      </w:r>
    </w:p>
    <w:p w:rsidR="00C92991" w:rsidRDefault="00C92991" w:rsidP="00C92991">
      <w:pPr>
        <w:spacing w:after="0" w:line="240" w:lineRule="auto"/>
        <w:jc w:val="both"/>
        <w:rPr>
          <w:sz w:val="18"/>
          <w:szCs w:val="18"/>
        </w:rPr>
      </w:pPr>
    </w:p>
    <w:p w:rsidR="003F6C7E" w:rsidRPr="003F6C7E" w:rsidRDefault="003F6C7E" w:rsidP="003F6C7E">
      <w:pPr>
        <w:spacing w:after="0" w:line="240" w:lineRule="auto"/>
        <w:jc w:val="both"/>
        <w:rPr>
          <w:b/>
          <w:sz w:val="18"/>
          <w:szCs w:val="18"/>
        </w:rPr>
      </w:pPr>
      <w:r w:rsidRPr="003F6C7E">
        <w:rPr>
          <w:b/>
          <w:sz w:val="18"/>
          <w:szCs w:val="18"/>
        </w:rPr>
        <w:t xml:space="preserve">Les marchés de faible montant </w:t>
      </w:r>
      <w:r w:rsidR="00FB235C">
        <w:rPr>
          <w:b/>
          <w:sz w:val="18"/>
          <w:szCs w:val="18"/>
        </w:rPr>
        <w:t>sur</w:t>
      </w:r>
      <w:r w:rsidRPr="003F6C7E">
        <w:rPr>
          <w:b/>
          <w:sz w:val="18"/>
          <w:szCs w:val="18"/>
        </w:rPr>
        <w:t xml:space="preserve"> facture acceptée sont des marchés publics et la législation en matière de marchés publics s'applique !</w:t>
      </w:r>
    </w:p>
    <w:p w:rsidR="003F6C7E" w:rsidRDefault="003F6C7E" w:rsidP="003F6C7E">
      <w:pPr>
        <w:spacing w:after="0" w:line="240" w:lineRule="auto"/>
        <w:jc w:val="both"/>
        <w:rPr>
          <w:sz w:val="18"/>
          <w:szCs w:val="18"/>
        </w:rPr>
      </w:pPr>
    </w:p>
    <w:p w:rsidR="00677726" w:rsidRPr="003F6C7E" w:rsidRDefault="00677726" w:rsidP="003F6C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s’agit de :</w:t>
      </w:r>
    </w:p>
    <w:p w:rsidR="00C92991" w:rsidRPr="003D540A" w:rsidRDefault="00C92991" w:rsidP="00C92991">
      <w:pPr>
        <w:pStyle w:val="Lijstaline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D540A">
        <w:rPr>
          <w:sz w:val="18"/>
          <w:szCs w:val="18"/>
        </w:rPr>
        <w:t xml:space="preserve">marché passé </w:t>
      </w:r>
      <w:r w:rsidRPr="00677726">
        <w:rPr>
          <w:b/>
          <w:sz w:val="18"/>
          <w:szCs w:val="18"/>
        </w:rPr>
        <w:t>après consultation</w:t>
      </w:r>
      <w:r w:rsidRPr="003D540A">
        <w:rPr>
          <w:sz w:val="18"/>
          <w:szCs w:val="18"/>
        </w:rPr>
        <w:t>, si possible, des conditions de plusieurs opérateurs économiques</w:t>
      </w:r>
    </w:p>
    <w:p w:rsidR="00C92991" w:rsidRPr="003D540A" w:rsidRDefault="00C92991" w:rsidP="00C92991">
      <w:pPr>
        <w:pStyle w:val="Lijstaline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D540A">
        <w:rPr>
          <w:sz w:val="18"/>
          <w:szCs w:val="18"/>
        </w:rPr>
        <w:lastRenderedPageBreak/>
        <w:t>pas d’obligation de demander des offres à ces opérateurs</w:t>
      </w:r>
    </w:p>
    <w:p w:rsidR="00C92991" w:rsidRPr="003D540A" w:rsidRDefault="00C92991" w:rsidP="00C92991">
      <w:pPr>
        <w:pStyle w:val="Lijstaline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D540A">
        <w:rPr>
          <w:sz w:val="18"/>
          <w:szCs w:val="18"/>
        </w:rPr>
        <w:t xml:space="preserve">marché conclu sur base d’une </w:t>
      </w:r>
      <w:r w:rsidRPr="003D540A">
        <w:rPr>
          <w:b/>
          <w:sz w:val="18"/>
          <w:szCs w:val="18"/>
        </w:rPr>
        <w:t>facture</w:t>
      </w:r>
    </w:p>
    <w:p w:rsidR="00C92991" w:rsidRPr="003D540A" w:rsidRDefault="00C92991" w:rsidP="00C92991">
      <w:pPr>
        <w:pStyle w:val="Lijstaline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D540A">
        <w:rPr>
          <w:b/>
          <w:sz w:val="18"/>
          <w:szCs w:val="18"/>
        </w:rPr>
        <w:t>preuve de la consultation</w:t>
      </w:r>
      <w:r w:rsidRPr="003D540A">
        <w:rPr>
          <w:sz w:val="18"/>
          <w:szCs w:val="18"/>
        </w:rPr>
        <w:t xml:space="preserve"> doit être fournie par le pouvoir adjudicateur</w:t>
      </w:r>
    </w:p>
    <w:p w:rsidR="00C92991" w:rsidRPr="003D540A" w:rsidRDefault="00C92991" w:rsidP="00C92991">
      <w:pPr>
        <w:spacing w:after="0" w:line="240" w:lineRule="auto"/>
        <w:jc w:val="both"/>
        <w:rPr>
          <w:sz w:val="18"/>
          <w:szCs w:val="18"/>
        </w:rPr>
      </w:pPr>
    </w:p>
    <w:p w:rsidR="00C92991" w:rsidRDefault="002B1296" w:rsidP="00C9299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Références : </w:t>
      </w:r>
    </w:p>
    <w:p w:rsidR="002B1296" w:rsidRPr="003D540A" w:rsidRDefault="002B1296" w:rsidP="00C92991">
      <w:pPr>
        <w:spacing w:after="0" w:line="240" w:lineRule="auto"/>
        <w:jc w:val="both"/>
        <w:rPr>
          <w:sz w:val="18"/>
          <w:szCs w:val="18"/>
        </w:rPr>
      </w:pPr>
    </w:p>
    <w:p w:rsidR="00C92991" w:rsidRPr="002B1296" w:rsidRDefault="00C92991" w:rsidP="002B1296">
      <w:pPr>
        <w:pStyle w:val="Lijstalinea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2B1296">
        <w:rPr>
          <w:sz w:val="18"/>
          <w:szCs w:val="18"/>
        </w:rPr>
        <w:t xml:space="preserve">Loi </w:t>
      </w:r>
      <w:r w:rsidR="003B3D74" w:rsidRPr="002B1296">
        <w:rPr>
          <w:sz w:val="18"/>
          <w:szCs w:val="18"/>
        </w:rPr>
        <w:t>marchés p</w:t>
      </w:r>
      <w:r w:rsidRPr="002B1296">
        <w:rPr>
          <w:sz w:val="18"/>
          <w:szCs w:val="18"/>
        </w:rPr>
        <w:t>ublics 2016</w:t>
      </w:r>
      <w:r w:rsidR="003B3D74" w:rsidRPr="002B1296">
        <w:rPr>
          <w:sz w:val="18"/>
          <w:szCs w:val="18"/>
        </w:rPr>
        <w:t> :</w:t>
      </w:r>
    </w:p>
    <w:p w:rsidR="00C92991" w:rsidRPr="003D540A" w:rsidRDefault="00C92991" w:rsidP="00C92991">
      <w:pPr>
        <w:spacing w:after="0" w:line="240" w:lineRule="auto"/>
        <w:jc w:val="both"/>
        <w:rPr>
          <w:i/>
          <w:sz w:val="18"/>
          <w:szCs w:val="18"/>
        </w:rPr>
      </w:pPr>
      <w:r w:rsidRPr="003D540A">
        <w:rPr>
          <w:i/>
          <w:sz w:val="18"/>
          <w:szCs w:val="18"/>
        </w:rPr>
        <w:t>« Art. 92. Les marchés dont le montant estimé est inférieur à 30.000 euros sont uniquement soumis :</w:t>
      </w:r>
    </w:p>
    <w:p w:rsidR="00C92991" w:rsidRPr="003D540A" w:rsidRDefault="00C92991" w:rsidP="00C92991">
      <w:pPr>
        <w:spacing w:after="0" w:line="240" w:lineRule="auto"/>
        <w:jc w:val="both"/>
        <w:rPr>
          <w:i/>
          <w:sz w:val="18"/>
          <w:szCs w:val="18"/>
        </w:rPr>
      </w:pPr>
      <w:r w:rsidRPr="003D540A">
        <w:rPr>
          <w:i/>
          <w:sz w:val="18"/>
          <w:szCs w:val="18"/>
        </w:rPr>
        <w:t>1° aux dispositions du titre 1er, à l'exception des articles 12 et 14;</w:t>
      </w:r>
    </w:p>
    <w:p w:rsidR="00C92991" w:rsidRPr="003D540A" w:rsidRDefault="00C92991" w:rsidP="00C92991">
      <w:pPr>
        <w:spacing w:after="0" w:line="240" w:lineRule="auto"/>
        <w:jc w:val="both"/>
        <w:rPr>
          <w:i/>
          <w:sz w:val="18"/>
          <w:szCs w:val="18"/>
        </w:rPr>
      </w:pPr>
      <w:r w:rsidRPr="003D540A">
        <w:rPr>
          <w:i/>
          <w:sz w:val="18"/>
          <w:szCs w:val="18"/>
        </w:rPr>
        <w:t>2° aux dispositions relatives au champ d'application ratione personae et ratione materiae visé au chapitre 1er du titre 2.</w:t>
      </w:r>
    </w:p>
    <w:p w:rsidR="00C92991" w:rsidRPr="003D540A" w:rsidRDefault="00C92991" w:rsidP="00C92991">
      <w:pPr>
        <w:spacing w:after="0" w:line="240" w:lineRule="auto"/>
        <w:jc w:val="both"/>
        <w:rPr>
          <w:i/>
          <w:sz w:val="18"/>
          <w:szCs w:val="18"/>
        </w:rPr>
      </w:pPr>
      <w:r w:rsidRPr="003D540A">
        <w:rPr>
          <w:i/>
          <w:sz w:val="18"/>
          <w:szCs w:val="18"/>
        </w:rPr>
        <w:t>Ces marchés peuvent être conclus par facture acceptée. »</w:t>
      </w:r>
    </w:p>
    <w:p w:rsidR="00C92991" w:rsidRPr="003D540A" w:rsidRDefault="00C92991" w:rsidP="00C92991">
      <w:pPr>
        <w:spacing w:after="0" w:line="240" w:lineRule="auto"/>
        <w:jc w:val="both"/>
        <w:rPr>
          <w:sz w:val="18"/>
          <w:szCs w:val="18"/>
        </w:rPr>
      </w:pPr>
    </w:p>
    <w:p w:rsidR="00C92991" w:rsidRPr="002B1296" w:rsidRDefault="00C92991" w:rsidP="002B1296">
      <w:pPr>
        <w:pStyle w:val="Lijstalinea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2B1296">
        <w:rPr>
          <w:sz w:val="18"/>
          <w:szCs w:val="18"/>
        </w:rPr>
        <w:t>AR passation des marchés 2017</w:t>
      </w:r>
      <w:r w:rsidR="003B3D74" w:rsidRPr="002B1296">
        <w:rPr>
          <w:sz w:val="18"/>
          <w:szCs w:val="18"/>
        </w:rPr>
        <w:t> :</w:t>
      </w:r>
    </w:p>
    <w:p w:rsidR="00C92991" w:rsidRPr="003D540A" w:rsidRDefault="00C92991" w:rsidP="00C92991">
      <w:pPr>
        <w:spacing w:after="0" w:line="240" w:lineRule="auto"/>
        <w:jc w:val="both"/>
        <w:rPr>
          <w:i/>
          <w:sz w:val="18"/>
          <w:szCs w:val="18"/>
        </w:rPr>
      </w:pPr>
      <w:r w:rsidRPr="003D540A">
        <w:rPr>
          <w:i/>
          <w:sz w:val="18"/>
          <w:szCs w:val="18"/>
        </w:rPr>
        <w:t>« Art. 124. Pour les marchés publics de faible montant visés au chapitre 7 du titre 2 de la loi, le pouvoir adjudicateur passe son marché après consultation, si possible, des conditions de plusieurs opérateurs économiques mais sans obligation de demander l'introduction d'offres.</w:t>
      </w:r>
    </w:p>
    <w:p w:rsidR="00C92991" w:rsidRPr="003D540A" w:rsidRDefault="00C92991" w:rsidP="00C92991">
      <w:pPr>
        <w:spacing w:after="0" w:line="240" w:lineRule="auto"/>
        <w:jc w:val="both"/>
        <w:rPr>
          <w:i/>
          <w:sz w:val="18"/>
          <w:szCs w:val="18"/>
        </w:rPr>
      </w:pPr>
      <w:r w:rsidRPr="003D540A">
        <w:rPr>
          <w:i/>
          <w:sz w:val="18"/>
          <w:szCs w:val="18"/>
        </w:rPr>
        <w:t>La preuve de cette consultation doit pouvoir être fournie par le pouvoir adjudicateur. »</w:t>
      </w:r>
    </w:p>
    <w:p w:rsidR="00C92991" w:rsidRDefault="00C92991" w:rsidP="00C92991">
      <w:pPr>
        <w:spacing w:after="0" w:line="240" w:lineRule="auto"/>
        <w:jc w:val="both"/>
        <w:rPr>
          <w:sz w:val="18"/>
          <w:szCs w:val="18"/>
        </w:rPr>
      </w:pPr>
    </w:p>
    <w:p w:rsidR="00DE4FDE" w:rsidRPr="00DE4FDE" w:rsidRDefault="00DE4FDE" w:rsidP="00DE4FDE">
      <w:pPr>
        <w:spacing w:after="0" w:line="240" w:lineRule="auto"/>
        <w:jc w:val="both"/>
        <w:rPr>
          <w:sz w:val="18"/>
          <w:szCs w:val="18"/>
        </w:rPr>
      </w:pPr>
      <w:r w:rsidRPr="00DE4FDE">
        <w:rPr>
          <w:sz w:val="18"/>
          <w:szCs w:val="18"/>
        </w:rPr>
        <w:t xml:space="preserve">En pratique, pour chaque marché public, même d’un très faible montant, il est recommandé de : </w:t>
      </w:r>
    </w:p>
    <w:p w:rsidR="00DE4FDE" w:rsidRPr="00DE4FDE" w:rsidRDefault="00DE4FDE" w:rsidP="00DE4FDE">
      <w:pPr>
        <w:pStyle w:val="Lijstalinea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DE4FDE">
        <w:rPr>
          <w:b/>
          <w:bCs/>
          <w:sz w:val="18"/>
          <w:szCs w:val="18"/>
        </w:rPr>
        <w:t>consulter</w:t>
      </w:r>
      <w:r w:rsidRPr="00DE4FDE">
        <w:rPr>
          <w:sz w:val="18"/>
          <w:szCs w:val="18"/>
        </w:rPr>
        <w:t xml:space="preserve"> au moins 3 opérateurs ET </w:t>
      </w:r>
    </w:p>
    <w:p w:rsidR="00DE4FDE" w:rsidRPr="00DE4FDE" w:rsidRDefault="00DE4FDE" w:rsidP="00DE4FDE">
      <w:pPr>
        <w:pStyle w:val="Lijstalinea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DE4FDE">
        <w:rPr>
          <w:sz w:val="18"/>
          <w:szCs w:val="18"/>
        </w:rPr>
        <w:lastRenderedPageBreak/>
        <w:t xml:space="preserve">apporter la </w:t>
      </w:r>
      <w:r w:rsidRPr="00DE4FDE">
        <w:rPr>
          <w:b/>
          <w:bCs/>
          <w:sz w:val="18"/>
          <w:szCs w:val="18"/>
        </w:rPr>
        <w:t>preuve</w:t>
      </w:r>
      <w:r w:rsidRPr="00DE4FDE">
        <w:rPr>
          <w:sz w:val="18"/>
          <w:szCs w:val="18"/>
        </w:rPr>
        <w:t xml:space="preserve"> de cette consultation (échange de mails, print screen du prix proposé sur le site Internet de l’opérateur, notes d’un échange téléphonique, …) ET </w:t>
      </w:r>
    </w:p>
    <w:p w:rsidR="00DE4FDE" w:rsidRPr="00DE4FDE" w:rsidRDefault="00DE4FDE" w:rsidP="00DE4FDE">
      <w:pPr>
        <w:pStyle w:val="Lijstalinea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DE4FDE">
        <w:rPr>
          <w:b/>
          <w:bCs/>
          <w:sz w:val="18"/>
          <w:szCs w:val="18"/>
        </w:rPr>
        <w:t>motiver</w:t>
      </w:r>
      <w:r w:rsidRPr="00DE4FDE">
        <w:rPr>
          <w:sz w:val="18"/>
          <w:szCs w:val="18"/>
        </w:rPr>
        <w:t xml:space="preserve"> son choix (prix, qualité, …) ET</w:t>
      </w:r>
    </w:p>
    <w:p w:rsidR="00DE4FDE" w:rsidRPr="00DE4FDE" w:rsidRDefault="00DE4FDE" w:rsidP="00DE4FDE">
      <w:pPr>
        <w:pStyle w:val="Lijstalinea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DE4FDE">
        <w:rPr>
          <w:b/>
          <w:bCs/>
          <w:sz w:val="18"/>
          <w:szCs w:val="18"/>
        </w:rPr>
        <w:t>joindre une facture</w:t>
      </w:r>
      <w:r w:rsidRPr="00DE4FDE">
        <w:rPr>
          <w:sz w:val="18"/>
          <w:szCs w:val="18"/>
        </w:rPr>
        <w:t xml:space="preserve"> pour le montant validé et prestations commandées.</w:t>
      </w:r>
    </w:p>
    <w:p w:rsidR="00DE4FDE" w:rsidRPr="00DE4FDE" w:rsidRDefault="00DE4FDE" w:rsidP="00DE4FDE">
      <w:pPr>
        <w:spacing w:after="0" w:line="240" w:lineRule="auto"/>
        <w:jc w:val="both"/>
        <w:rPr>
          <w:sz w:val="18"/>
          <w:szCs w:val="18"/>
        </w:rPr>
      </w:pPr>
    </w:p>
    <w:p w:rsidR="00DE4FDE" w:rsidRPr="00DE4FDE" w:rsidRDefault="00DE4FDE" w:rsidP="00DE4FDE">
      <w:pPr>
        <w:spacing w:after="0" w:line="240" w:lineRule="auto"/>
        <w:jc w:val="both"/>
        <w:rPr>
          <w:sz w:val="18"/>
          <w:szCs w:val="18"/>
        </w:rPr>
      </w:pPr>
      <w:r w:rsidRPr="00DE4FDE">
        <w:rPr>
          <w:sz w:val="18"/>
          <w:szCs w:val="18"/>
        </w:rPr>
        <w:t xml:space="preserve">Rappel : !!! </w:t>
      </w:r>
      <w:r w:rsidRPr="00DE4FDE">
        <w:rPr>
          <w:b/>
          <w:bCs/>
          <w:sz w:val="18"/>
          <w:szCs w:val="18"/>
        </w:rPr>
        <w:t>Conflits d’intérêt</w:t>
      </w:r>
      <w:r w:rsidRPr="00DE4FDE">
        <w:rPr>
          <w:sz w:val="18"/>
          <w:szCs w:val="18"/>
        </w:rPr>
        <w:t> : interdiction, pendant 2 ans, d’attribuer le marché à une personne qui a travaillé pour le pouvoir adjudicateur (article 6 de la Loi ou article 51 AR 18/04/2017 de passation)</w:t>
      </w:r>
      <w:r>
        <w:rPr>
          <w:sz w:val="18"/>
          <w:szCs w:val="18"/>
        </w:rPr>
        <w:t>.</w:t>
      </w:r>
    </w:p>
    <w:p w:rsidR="00DE4FDE" w:rsidRDefault="00DE4FDE" w:rsidP="00C92991">
      <w:pPr>
        <w:spacing w:after="0" w:line="240" w:lineRule="auto"/>
        <w:jc w:val="both"/>
        <w:rPr>
          <w:sz w:val="18"/>
          <w:szCs w:val="18"/>
        </w:rPr>
      </w:pPr>
    </w:p>
    <w:p w:rsidR="00DE4FDE" w:rsidRDefault="00DE4FDE" w:rsidP="00C92991">
      <w:pPr>
        <w:spacing w:after="0" w:line="240" w:lineRule="auto"/>
        <w:jc w:val="both"/>
        <w:rPr>
          <w:sz w:val="18"/>
          <w:szCs w:val="18"/>
        </w:rPr>
      </w:pPr>
    </w:p>
    <w:p w:rsidR="00C92991" w:rsidRPr="003D540A" w:rsidRDefault="00C92991" w:rsidP="003D540A">
      <w:pPr>
        <w:pStyle w:val="Lijstalinea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3D540A">
        <w:rPr>
          <w:b/>
          <w:sz w:val="18"/>
          <w:szCs w:val="18"/>
          <w:u w:val="single"/>
        </w:rPr>
        <w:t>Avis IF</w:t>
      </w:r>
    </w:p>
    <w:p w:rsidR="00C92991" w:rsidRPr="003D540A" w:rsidRDefault="00C92991" w:rsidP="00C92991">
      <w:pPr>
        <w:spacing w:after="0" w:line="240" w:lineRule="auto"/>
        <w:jc w:val="both"/>
        <w:rPr>
          <w:sz w:val="18"/>
          <w:szCs w:val="18"/>
        </w:rPr>
      </w:pPr>
    </w:p>
    <w:p w:rsidR="003D540A" w:rsidRDefault="003D540A" w:rsidP="00C9299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L’avis de l’IF doit être demandé pour les montants suivants :</w:t>
      </w:r>
      <w:r w:rsidR="006461AA">
        <w:rPr>
          <w:sz w:val="18"/>
          <w:szCs w:val="18"/>
        </w:rPr>
        <w:t xml:space="preserve"> </w:t>
      </w:r>
    </w:p>
    <w:p w:rsidR="00C92991" w:rsidRPr="002B1296" w:rsidRDefault="00C92991" w:rsidP="002B1296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2B1296">
        <w:rPr>
          <w:sz w:val="18"/>
          <w:szCs w:val="18"/>
        </w:rPr>
        <w:t>Procédure ouverte : à partir de</w:t>
      </w:r>
      <w:r w:rsidR="004660A4">
        <w:rPr>
          <w:sz w:val="18"/>
          <w:szCs w:val="18"/>
        </w:rPr>
        <w:t xml:space="preserve"> 250 000 TVAC </w:t>
      </w:r>
    </w:p>
    <w:p w:rsidR="00C92991" w:rsidRPr="002B1296" w:rsidRDefault="00C92991" w:rsidP="002B1296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2B1296">
        <w:rPr>
          <w:sz w:val="18"/>
          <w:szCs w:val="18"/>
        </w:rPr>
        <w:t xml:space="preserve">Procédure restreinte : à partir de 125 000 </w:t>
      </w:r>
      <w:r w:rsidR="004660A4">
        <w:rPr>
          <w:sz w:val="18"/>
          <w:szCs w:val="18"/>
        </w:rPr>
        <w:t>TVAC</w:t>
      </w:r>
      <w:r w:rsidR="004660A4" w:rsidRPr="002B1296">
        <w:rPr>
          <w:sz w:val="18"/>
          <w:szCs w:val="18"/>
        </w:rPr>
        <w:t xml:space="preserve"> </w:t>
      </w:r>
    </w:p>
    <w:p w:rsidR="00C92991" w:rsidRDefault="00C92991" w:rsidP="002B1296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2B1296">
        <w:rPr>
          <w:sz w:val="18"/>
          <w:szCs w:val="18"/>
        </w:rPr>
        <w:t xml:space="preserve">Procédure négociée : à partir de 31 000 </w:t>
      </w:r>
      <w:r w:rsidR="004660A4">
        <w:rPr>
          <w:sz w:val="18"/>
          <w:szCs w:val="18"/>
        </w:rPr>
        <w:t>TVAC</w:t>
      </w:r>
      <w:r w:rsidR="004660A4" w:rsidRPr="002B1296">
        <w:rPr>
          <w:sz w:val="18"/>
          <w:szCs w:val="18"/>
        </w:rPr>
        <w:t xml:space="preserve"> </w:t>
      </w:r>
    </w:p>
    <w:p w:rsidR="002B1296" w:rsidRDefault="002B1296" w:rsidP="002B1296">
      <w:pPr>
        <w:spacing w:after="0" w:line="240" w:lineRule="auto"/>
        <w:jc w:val="both"/>
        <w:rPr>
          <w:sz w:val="18"/>
          <w:szCs w:val="18"/>
        </w:rPr>
      </w:pPr>
    </w:p>
    <w:p w:rsidR="00833C51" w:rsidRDefault="00833C51">
      <w:pPr>
        <w:spacing w:after="0" w:line="240" w:lineRule="auto"/>
        <w:jc w:val="both"/>
        <w:rPr>
          <w:sz w:val="18"/>
          <w:szCs w:val="18"/>
        </w:rPr>
      </w:pPr>
    </w:p>
    <w:p w:rsidR="008F0070" w:rsidRPr="008F0070" w:rsidRDefault="008F0070" w:rsidP="008F0070">
      <w:pPr>
        <w:pStyle w:val="Lijstalinea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8F0070">
        <w:rPr>
          <w:b/>
          <w:sz w:val="18"/>
          <w:szCs w:val="18"/>
          <w:u w:val="single"/>
        </w:rPr>
        <w:t xml:space="preserve">Marchés publics </w:t>
      </w:r>
      <w:r>
        <w:rPr>
          <w:b/>
          <w:sz w:val="18"/>
          <w:szCs w:val="18"/>
          <w:u w:val="single"/>
        </w:rPr>
        <w:t>et</w:t>
      </w:r>
      <w:r w:rsidRPr="008F0070">
        <w:rPr>
          <w:b/>
          <w:sz w:val="18"/>
          <w:szCs w:val="18"/>
          <w:u w:val="single"/>
        </w:rPr>
        <w:t xml:space="preserve"> Covid-19</w:t>
      </w:r>
    </w:p>
    <w:p w:rsidR="008F0070" w:rsidRDefault="008F0070">
      <w:pPr>
        <w:spacing w:after="0" w:line="240" w:lineRule="auto"/>
        <w:jc w:val="both"/>
        <w:rPr>
          <w:sz w:val="18"/>
          <w:szCs w:val="18"/>
        </w:rPr>
      </w:pPr>
    </w:p>
    <w:p w:rsidR="008F0070" w:rsidRDefault="008F0070" w:rsidP="008F007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8F0070">
        <w:rPr>
          <w:sz w:val="18"/>
          <w:szCs w:val="18"/>
        </w:rPr>
        <w:t xml:space="preserve">es </w:t>
      </w:r>
      <w:r>
        <w:rPr>
          <w:sz w:val="18"/>
          <w:szCs w:val="18"/>
        </w:rPr>
        <w:t>informations s</w:t>
      </w:r>
      <w:r w:rsidRPr="008F0070">
        <w:rPr>
          <w:sz w:val="18"/>
          <w:szCs w:val="18"/>
        </w:rPr>
        <w:t>ur les implications de la crise sanitaire Covid19 sur l'application des règles de marchés publics</w:t>
      </w:r>
      <w:r>
        <w:rPr>
          <w:sz w:val="18"/>
          <w:szCs w:val="18"/>
        </w:rPr>
        <w:t xml:space="preserve"> peuvent être trouvées sur le site :</w:t>
      </w:r>
      <w:r w:rsidRPr="008F0070">
        <w:rPr>
          <w:sz w:val="18"/>
          <w:szCs w:val="18"/>
        </w:rPr>
        <w:t xml:space="preserve"> </w:t>
      </w:r>
    </w:p>
    <w:p w:rsidR="008F0070" w:rsidRPr="008F0070" w:rsidRDefault="008F0070" w:rsidP="008F0070">
      <w:pPr>
        <w:spacing w:after="0" w:line="240" w:lineRule="auto"/>
        <w:jc w:val="both"/>
        <w:rPr>
          <w:sz w:val="18"/>
          <w:szCs w:val="18"/>
        </w:rPr>
      </w:pPr>
    </w:p>
    <w:p w:rsidR="008F0070" w:rsidRPr="008F0070" w:rsidRDefault="00C77B93" w:rsidP="008F0070">
      <w:pPr>
        <w:spacing w:after="0" w:line="240" w:lineRule="auto"/>
        <w:jc w:val="both"/>
        <w:rPr>
          <w:sz w:val="18"/>
          <w:szCs w:val="18"/>
        </w:rPr>
      </w:pPr>
      <w:hyperlink r:id="rId10" w:history="1">
        <w:r w:rsidR="008F0070" w:rsidRPr="00F94E0D">
          <w:rPr>
            <w:rStyle w:val="Hyperlink"/>
            <w:sz w:val="18"/>
            <w:szCs w:val="18"/>
          </w:rPr>
          <w:t>https://www.publicprocurement.be/fr/faq</w:t>
        </w:r>
      </w:hyperlink>
      <w:r w:rsidR="008F0070">
        <w:rPr>
          <w:sz w:val="18"/>
          <w:szCs w:val="18"/>
        </w:rPr>
        <w:t xml:space="preserve"> </w:t>
      </w:r>
    </w:p>
    <w:p w:rsidR="008F0070" w:rsidRPr="008F0070" w:rsidRDefault="00C77B93" w:rsidP="008F0070">
      <w:pPr>
        <w:spacing w:after="0" w:line="240" w:lineRule="auto"/>
        <w:jc w:val="both"/>
        <w:rPr>
          <w:sz w:val="18"/>
          <w:szCs w:val="18"/>
        </w:rPr>
      </w:pPr>
      <w:hyperlink r:id="rId11" w:history="1">
        <w:r w:rsidR="008F0070" w:rsidRPr="00F94E0D">
          <w:rPr>
            <w:rStyle w:val="Hyperlink"/>
            <w:sz w:val="18"/>
            <w:szCs w:val="18"/>
          </w:rPr>
          <w:t>https://www.publicprocurement.be/nl/faq</w:t>
        </w:r>
      </w:hyperlink>
      <w:r w:rsidR="008F0070">
        <w:rPr>
          <w:sz w:val="18"/>
          <w:szCs w:val="18"/>
        </w:rPr>
        <w:t xml:space="preserve"> </w:t>
      </w:r>
    </w:p>
    <w:p w:rsidR="008F0070" w:rsidRPr="002B1296" w:rsidRDefault="008F0070">
      <w:pPr>
        <w:spacing w:after="0" w:line="240" w:lineRule="auto"/>
        <w:jc w:val="both"/>
        <w:rPr>
          <w:sz w:val="18"/>
          <w:szCs w:val="18"/>
        </w:rPr>
      </w:pPr>
    </w:p>
    <w:sectPr w:rsidR="008F0070" w:rsidRPr="002B12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71" w:rsidRDefault="00C60971" w:rsidP="003D540A">
      <w:pPr>
        <w:spacing w:after="0" w:line="240" w:lineRule="auto"/>
      </w:pPr>
      <w:r>
        <w:separator/>
      </w:r>
    </w:p>
  </w:endnote>
  <w:endnote w:type="continuationSeparator" w:id="0">
    <w:p w:rsidR="00C60971" w:rsidRDefault="00C60971" w:rsidP="003D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077796"/>
      <w:docPartObj>
        <w:docPartGallery w:val="Page Numbers (Bottom of Page)"/>
        <w:docPartUnique/>
      </w:docPartObj>
    </w:sdtPr>
    <w:sdtEndPr/>
    <w:sdtContent>
      <w:p w:rsidR="003D540A" w:rsidRDefault="003D540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93" w:rsidRPr="00C77B93">
          <w:rPr>
            <w:noProof/>
            <w:lang w:val="fr-FR"/>
          </w:rPr>
          <w:t>2</w:t>
        </w:r>
        <w:r>
          <w:fldChar w:fldCharType="end"/>
        </w:r>
      </w:p>
    </w:sdtContent>
  </w:sdt>
  <w:p w:rsidR="003D540A" w:rsidRDefault="003D54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71" w:rsidRDefault="00C60971" w:rsidP="003D540A">
      <w:pPr>
        <w:spacing w:after="0" w:line="240" w:lineRule="auto"/>
      </w:pPr>
      <w:r>
        <w:separator/>
      </w:r>
    </w:p>
  </w:footnote>
  <w:footnote w:type="continuationSeparator" w:id="0">
    <w:p w:rsidR="00C60971" w:rsidRDefault="00C60971" w:rsidP="003D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923"/>
    <w:multiLevelType w:val="hybridMultilevel"/>
    <w:tmpl w:val="4E0A2A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74A"/>
    <w:multiLevelType w:val="hybridMultilevel"/>
    <w:tmpl w:val="C868F9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7978"/>
    <w:multiLevelType w:val="hybridMultilevel"/>
    <w:tmpl w:val="71483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64957"/>
    <w:multiLevelType w:val="hybridMultilevel"/>
    <w:tmpl w:val="C7F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95D4D"/>
    <w:multiLevelType w:val="hybridMultilevel"/>
    <w:tmpl w:val="0FD4A8F0"/>
    <w:lvl w:ilvl="0" w:tplc="54942E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126A"/>
    <w:multiLevelType w:val="hybridMultilevel"/>
    <w:tmpl w:val="2242C1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96207"/>
    <w:multiLevelType w:val="hybridMultilevel"/>
    <w:tmpl w:val="C95C80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D28D7"/>
    <w:multiLevelType w:val="hybridMultilevel"/>
    <w:tmpl w:val="EA1255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3C7B"/>
    <w:multiLevelType w:val="hybridMultilevel"/>
    <w:tmpl w:val="5754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14846"/>
    <w:multiLevelType w:val="hybridMultilevel"/>
    <w:tmpl w:val="CB7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0E"/>
    <w:rsid w:val="00005153"/>
    <w:rsid w:val="0004522B"/>
    <w:rsid w:val="00055C5A"/>
    <w:rsid w:val="00061AE3"/>
    <w:rsid w:val="00070914"/>
    <w:rsid w:val="00126E90"/>
    <w:rsid w:val="001557AF"/>
    <w:rsid w:val="00202BF4"/>
    <w:rsid w:val="002742C1"/>
    <w:rsid w:val="002B1296"/>
    <w:rsid w:val="002B2042"/>
    <w:rsid w:val="003A5E32"/>
    <w:rsid w:val="003A74FD"/>
    <w:rsid w:val="003B3D74"/>
    <w:rsid w:val="003D540A"/>
    <w:rsid w:val="003E65AA"/>
    <w:rsid w:val="003F6C7E"/>
    <w:rsid w:val="00417CB8"/>
    <w:rsid w:val="004460C6"/>
    <w:rsid w:val="004660A4"/>
    <w:rsid w:val="00531DAD"/>
    <w:rsid w:val="0055235B"/>
    <w:rsid w:val="005F71B5"/>
    <w:rsid w:val="006461AA"/>
    <w:rsid w:val="00677726"/>
    <w:rsid w:val="006C62FA"/>
    <w:rsid w:val="006F7BB5"/>
    <w:rsid w:val="0071257E"/>
    <w:rsid w:val="00833C51"/>
    <w:rsid w:val="008A5A4E"/>
    <w:rsid w:val="008F0070"/>
    <w:rsid w:val="009163AF"/>
    <w:rsid w:val="00A00F9B"/>
    <w:rsid w:val="00A529A5"/>
    <w:rsid w:val="00AD778D"/>
    <w:rsid w:val="00AF243B"/>
    <w:rsid w:val="00B45901"/>
    <w:rsid w:val="00BA2BEE"/>
    <w:rsid w:val="00C60971"/>
    <w:rsid w:val="00C77B93"/>
    <w:rsid w:val="00C80CD2"/>
    <w:rsid w:val="00C92991"/>
    <w:rsid w:val="00C9358B"/>
    <w:rsid w:val="00CC4056"/>
    <w:rsid w:val="00CD4395"/>
    <w:rsid w:val="00DB3FCA"/>
    <w:rsid w:val="00DC658C"/>
    <w:rsid w:val="00DE4FDE"/>
    <w:rsid w:val="00DF1785"/>
    <w:rsid w:val="00E84CBF"/>
    <w:rsid w:val="00F10311"/>
    <w:rsid w:val="00F27337"/>
    <w:rsid w:val="00F735CC"/>
    <w:rsid w:val="00F73E0E"/>
    <w:rsid w:val="00FB235C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BB31F"/>
  <w15:docId w15:val="{CAAE896E-32C1-4895-93E7-400F0373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4522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522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BB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929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540A"/>
  </w:style>
  <w:style w:type="paragraph" w:styleId="Voettekst">
    <w:name w:val="footer"/>
    <w:basedOn w:val="Standaard"/>
    <w:link w:val="VoettekstChar"/>
    <w:uiPriority w:val="99"/>
    <w:unhideWhenUsed/>
    <w:rsid w:val="003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540A"/>
  </w:style>
  <w:style w:type="character" w:styleId="Verwijzingopmerking">
    <w:name w:val="annotation reference"/>
    <w:basedOn w:val="Standaardalinea-lettertype"/>
    <w:uiPriority w:val="99"/>
    <w:semiHidden/>
    <w:unhideWhenUsed/>
    <w:rsid w:val="006461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61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61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1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6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procurement.be/fr/documents/loi-du-17-juin-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procurement.be/nl/f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blicprocurement.be/fr/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procurement.be/fr/documents/ar-18-avril-2017-version-consolidee-am-21122017-mb-28122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EDB4-C954-4D6E-8B1F-BD009236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3955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IBZ</dc:creator>
  <cp:keywords/>
  <dc:description/>
  <cp:lastModifiedBy>Roggeman Niki</cp:lastModifiedBy>
  <cp:revision>2</cp:revision>
  <dcterms:created xsi:type="dcterms:W3CDTF">2020-04-01T08:43:00Z</dcterms:created>
  <dcterms:modified xsi:type="dcterms:W3CDTF">2020-04-01T08:43:00Z</dcterms:modified>
</cp:coreProperties>
</file>