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B" w:rsidRPr="00BC122D" w:rsidRDefault="00A93D3B" w:rsidP="00A93D3B">
      <w:pPr>
        <w:rPr>
          <w:rFonts w:asciiTheme="minorHAnsi" w:hAnsiTheme="minorHAnsi" w:cs="Arial"/>
          <w:sz w:val="22"/>
          <w:szCs w:val="22"/>
          <w:lang w:val="nl-NL"/>
        </w:rPr>
      </w:pPr>
    </w:p>
    <w:p w:rsidR="00A93D3B" w:rsidRPr="00BC122D" w:rsidRDefault="00A93D3B" w:rsidP="00A93D3B">
      <w:pPr>
        <w:rPr>
          <w:rFonts w:asciiTheme="minorHAnsi" w:hAnsiTheme="minorHAnsi" w:cs="Arial"/>
          <w:sz w:val="22"/>
          <w:szCs w:val="22"/>
          <w:lang w:val="nl-NL"/>
        </w:rPr>
      </w:pPr>
    </w:p>
    <w:p w:rsidR="00A93D3B" w:rsidRPr="00BC122D" w:rsidRDefault="00A93D3B" w:rsidP="00A93D3B">
      <w:pPr>
        <w:rPr>
          <w:rFonts w:asciiTheme="minorHAnsi" w:hAnsiTheme="minorHAnsi" w:cs="Arial"/>
          <w:sz w:val="22"/>
          <w:szCs w:val="22"/>
          <w:lang w:val="nl-NL"/>
        </w:rPr>
      </w:pPr>
    </w:p>
    <w:p w:rsidR="009A1A32" w:rsidRPr="00BC122D" w:rsidRDefault="009A1A32" w:rsidP="009A1A32">
      <w:pPr>
        <w:pStyle w:val="Titre1"/>
        <w:jc w:val="center"/>
        <w:rPr>
          <w:rFonts w:asciiTheme="minorHAnsi" w:hAnsiTheme="minorHAnsi"/>
          <w:sz w:val="22"/>
          <w:szCs w:val="22"/>
        </w:rPr>
      </w:pPr>
    </w:p>
    <w:p w:rsidR="009A1A32" w:rsidRPr="009F4D93" w:rsidRDefault="00D777B2" w:rsidP="00DB688B">
      <w:pPr>
        <w:pStyle w:val="Titre1"/>
        <w:jc w:val="center"/>
        <w:rPr>
          <w:rFonts w:asciiTheme="minorHAnsi" w:hAnsiTheme="minorHAnsi"/>
          <w:sz w:val="22"/>
          <w:szCs w:val="22"/>
          <w:lang w:val="fr-BE"/>
        </w:rPr>
      </w:pPr>
      <w:r w:rsidRPr="009F4D93">
        <w:rPr>
          <w:rFonts w:asciiTheme="minorHAnsi" w:hAnsiTheme="minorHAnsi"/>
          <w:sz w:val="22"/>
          <w:szCs w:val="22"/>
          <w:lang w:val="fr-BE"/>
        </w:rPr>
        <w:t xml:space="preserve">Demande d’une avance </w:t>
      </w:r>
      <w:r w:rsidR="00456445">
        <w:rPr>
          <w:rFonts w:asciiTheme="minorHAnsi" w:hAnsiTheme="minorHAnsi"/>
          <w:sz w:val="22"/>
          <w:szCs w:val="22"/>
          <w:lang w:val="fr-BE"/>
        </w:rPr>
        <w:t>supplémentaire</w:t>
      </w:r>
      <w:r w:rsidRPr="009F4D93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9F4D93" w:rsidRPr="009F4D93">
        <w:rPr>
          <w:rFonts w:asciiTheme="minorHAnsi" w:hAnsiTheme="minorHAnsi"/>
          <w:sz w:val="22"/>
          <w:szCs w:val="22"/>
          <w:lang w:val="fr-BE"/>
        </w:rPr>
        <w:t>conformément à l’article</w:t>
      </w:r>
      <w:r w:rsidR="00E76165" w:rsidRPr="009F4D93">
        <w:rPr>
          <w:rFonts w:asciiTheme="minorHAnsi" w:hAnsiTheme="minorHAnsi"/>
          <w:sz w:val="22"/>
          <w:szCs w:val="22"/>
          <w:lang w:val="fr-BE"/>
        </w:rPr>
        <w:t xml:space="preserve"> 6 §1 (2) </w:t>
      </w:r>
      <w:r w:rsidR="009F4D93" w:rsidRPr="009F4D93">
        <w:rPr>
          <w:rFonts w:asciiTheme="minorHAnsi" w:hAnsiTheme="minorHAnsi"/>
          <w:sz w:val="22"/>
          <w:szCs w:val="22"/>
          <w:lang w:val="fr-BE"/>
        </w:rPr>
        <w:t>de l’AM</w:t>
      </w:r>
      <w:r w:rsidR="00E76165" w:rsidRPr="009F4D93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9F4D93" w:rsidRPr="009F4D93">
        <w:rPr>
          <w:rFonts w:asciiTheme="minorHAnsi" w:hAnsiTheme="minorHAnsi"/>
          <w:sz w:val="22"/>
          <w:szCs w:val="22"/>
          <w:lang w:val="fr-BE"/>
        </w:rPr>
        <w:t>portant octroi d'une subvention</w:t>
      </w:r>
      <w:r w:rsidR="00E76165" w:rsidRPr="009F4D93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9F4D93" w:rsidRPr="009F4D93">
        <w:rPr>
          <w:rFonts w:asciiTheme="minorHAnsi" w:hAnsiTheme="minorHAnsi"/>
          <w:sz w:val="22"/>
          <w:szCs w:val="22"/>
          <w:lang w:val="fr-BE"/>
        </w:rPr>
        <w:t>dans le cadre du Fonds Asile, migration et intégration</w:t>
      </w:r>
      <w:r w:rsidR="00DB688B" w:rsidRPr="009F4D93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9F4D93">
        <w:rPr>
          <w:rFonts w:asciiTheme="minorHAnsi" w:hAnsiTheme="minorHAnsi"/>
          <w:sz w:val="22"/>
          <w:szCs w:val="22"/>
          <w:lang w:val="fr-BE"/>
        </w:rPr>
        <w:t xml:space="preserve">ou du </w:t>
      </w:r>
      <w:r w:rsidR="00DB688B" w:rsidRPr="009F4D93">
        <w:rPr>
          <w:rFonts w:asciiTheme="minorHAnsi" w:hAnsiTheme="minorHAnsi"/>
          <w:sz w:val="22"/>
          <w:szCs w:val="22"/>
          <w:lang w:val="fr-BE"/>
        </w:rPr>
        <w:t xml:space="preserve">Fonds </w:t>
      </w:r>
      <w:r w:rsidR="009F4D93">
        <w:rPr>
          <w:rFonts w:asciiTheme="minorHAnsi" w:hAnsiTheme="minorHAnsi"/>
          <w:sz w:val="22"/>
          <w:szCs w:val="22"/>
          <w:lang w:val="fr-BE"/>
        </w:rPr>
        <w:t xml:space="preserve">pour la </w:t>
      </w:r>
      <w:r w:rsidR="009F4D93" w:rsidRPr="009F4D93">
        <w:rPr>
          <w:rFonts w:asciiTheme="minorHAnsi" w:hAnsiTheme="minorHAnsi"/>
          <w:sz w:val="22"/>
          <w:szCs w:val="22"/>
          <w:lang w:val="fr-BE"/>
        </w:rPr>
        <w:t>Sécurité Intérieure</w:t>
      </w:r>
    </w:p>
    <w:p w:rsidR="009A1A32" w:rsidRPr="009F4D93" w:rsidRDefault="009A1A32" w:rsidP="009A1A32">
      <w:pPr>
        <w:rPr>
          <w:rFonts w:asciiTheme="minorHAnsi" w:hAnsiTheme="minorHAnsi" w:cs="Arial"/>
          <w:sz w:val="22"/>
          <w:szCs w:val="22"/>
          <w:lang w:val="fr-BE"/>
        </w:rPr>
      </w:pPr>
    </w:p>
    <w:p w:rsidR="009A1A32" w:rsidRPr="00456445" w:rsidRDefault="009A1A32" w:rsidP="009A1A32">
      <w:pPr>
        <w:pStyle w:val="Titre2"/>
        <w:rPr>
          <w:rFonts w:asciiTheme="minorHAnsi" w:hAnsiTheme="minorHAnsi"/>
          <w:sz w:val="22"/>
          <w:szCs w:val="22"/>
          <w:lang w:val="fr-BE"/>
        </w:rPr>
      </w:pPr>
      <w:r w:rsidRPr="00456445">
        <w:rPr>
          <w:rFonts w:asciiTheme="minorHAnsi" w:hAnsiTheme="minorHAnsi"/>
          <w:sz w:val="22"/>
          <w:szCs w:val="22"/>
          <w:lang w:val="fr-BE"/>
        </w:rPr>
        <w:t>1</w:t>
      </w:r>
      <w:r w:rsidRPr="00456445">
        <w:rPr>
          <w:rFonts w:asciiTheme="minorHAnsi" w:hAnsiTheme="minorHAnsi"/>
          <w:sz w:val="22"/>
          <w:szCs w:val="22"/>
          <w:lang w:val="fr-BE"/>
        </w:rPr>
        <w:tab/>
      </w:r>
      <w:r w:rsidR="00456445" w:rsidRPr="00456445">
        <w:rPr>
          <w:rFonts w:asciiTheme="minorHAnsi" w:hAnsiTheme="minorHAnsi"/>
          <w:sz w:val="22"/>
          <w:szCs w:val="22"/>
          <w:lang w:val="fr-BE"/>
        </w:rPr>
        <w:t>Données générales</w:t>
      </w:r>
    </w:p>
    <w:p w:rsidR="009A1A32" w:rsidRPr="00456445" w:rsidRDefault="009A1A32" w:rsidP="009A1A32">
      <w:pPr>
        <w:tabs>
          <w:tab w:val="left" w:pos="2160"/>
        </w:tabs>
        <w:rPr>
          <w:rFonts w:asciiTheme="minorHAnsi" w:hAnsiTheme="minorHAnsi" w:cs="Arial"/>
          <w:sz w:val="22"/>
          <w:szCs w:val="22"/>
          <w:lang w:val="fr-BE"/>
        </w:rPr>
      </w:pPr>
    </w:p>
    <w:p w:rsidR="009A13A6" w:rsidRPr="00456445" w:rsidRDefault="00456445" w:rsidP="009A1A32">
      <w:pPr>
        <w:tabs>
          <w:tab w:val="left" w:pos="2520"/>
        </w:tabs>
        <w:rPr>
          <w:rFonts w:asciiTheme="minorHAnsi" w:hAnsiTheme="minorHAnsi" w:cs="Arial"/>
          <w:sz w:val="22"/>
          <w:szCs w:val="22"/>
          <w:lang w:val="fr-BE"/>
        </w:rPr>
      </w:pPr>
      <w:r w:rsidRPr="00456445">
        <w:rPr>
          <w:rFonts w:asciiTheme="minorHAnsi" w:hAnsiTheme="minorHAnsi" w:cs="Arial"/>
          <w:sz w:val="22"/>
          <w:szCs w:val="22"/>
          <w:lang w:val="fr-BE"/>
        </w:rPr>
        <w:t>Référence du projet</w:t>
      </w:r>
      <w:r w:rsidR="009A13A6" w:rsidRPr="00456445">
        <w:rPr>
          <w:rFonts w:asciiTheme="minorHAnsi" w:hAnsiTheme="minorHAnsi" w:cs="Arial"/>
          <w:sz w:val="22"/>
          <w:szCs w:val="22"/>
          <w:lang w:val="fr-BE"/>
        </w:rPr>
        <w:t xml:space="preserve">: </w:t>
      </w:r>
    </w:p>
    <w:p w:rsidR="009A13A6" w:rsidRPr="00456445" w:rsidRDefault="009A13A6" w:rsidP="009A1A32">
      <w:pPr>
        <w:tabs>
          <w:tab w:val="left" w:pos="2520"/>
        </w:tabs>
        <w:rPr>
          <w:rFonts w:asciiTheme="minorHAnsi" w:hAnsiTheme="minorHAnsi" w:cs="Arial"/>
          <w:sz w:val="22"/>
          <w:szCs w:val="22"/>
          <w:lang w:val="fr-BE"/>
        </w:rPr>
      </w:pPr>
    </w:p>
    <w:p w:rsidR="009A1A32" w:rsidRPr="00374990" w:rsidRDefault="00456445" w:rsidP="009A13A6">
      <w:pPr>
        <w:tabs>
          <w:tab w:val="left" w:pos="2520"/>
        </w:tabs>
        <w:rPr>
          <w:rFonts w:asciiTheme="minorHAnsi" w:hAnsiTheme="minorHAnsi" w:cs="Arial"/>
          <w:sz w:val="22"/>
          <w:szCs w:val="22"/>
          <w:lang w:val="fr-BE"/>
        </w:rPr>
      </w:pPr>
      <w:r w:rsidRPr="00374990">
        <w:rPr>
          <w:rFonts w:asciiTheme="minorHAnsi" w:hAnsiTheme="minorHAnsi" w:cs="Arial"/>
          <w:sz w:val="22"/>
          <w:szCs w:val="22"/>
          <w:lang w:val="fr-BE"/>
        </w:rPr>
        <w:t>Titre du projet</w:t>
      </w:r>
      <w:r w:rsidR="009A1A32" w:rsidRPr="00374990">
        <w:rPr>
          <w:rFonts w:asciiTheme="minorHAnsi" w:hAnsiTheme="minorHAnsi" w:cs="Arial"/>
          <w:sz w:val="22"/>
          <w:szCs w:val="22"/>
          <w:lang w:val="fr-BE"/>
        </w:rPr>
        <w:t>:</w:t>
      </w:r>
    </w:p>
    <w:p w:rsidR="009A1A32" w:rsidRPr="00374990" w:rsidRDefault="009A1A32" w:rsidP="009A1A32">
      <w:pPr>
        <w:rPr>
          <w:rFonts w:asciiTheme="minorHAnsi" w:hAnsiTheme="minorHAnsi" w:cs="Arial"/>
          <w:sz w:val="22"/>
          <w:szCs w:val="22"/>
          <w:lang w:val="fr-BE"/>
        </w:rPr>
      </w:pPr>
    </w:p>
    <w:p w:rsidR="00E76165" w:rsidRPr="00374990" w:rsidRDefault="00E76165" w:rsidP="009A1A32">
      <w:pPr>
        <w:pStyle w:val="Titre2"/>
        <w:rPr>
          <w:rFonts w:asciiTheme="minorHAnsi" w:hAnsiTheme="minorHAnsi"/>
          <w:sz w:val="22"/>
          <w:szCs w:val="22"/>
          <w:lang w:val="fr-BE"/>
        </w:rPr>
      </w:pPr>
      <w:r w:rsidRPr="00374990">
        <w:rPr>
          <w:rFonts w:asciiTheme="minorHAnsi" w:hAnsiTheme="minorHAnsi"/>
          <w:sz w:val="22"/>
          <w:szCs w:val="22"/>
          <w:lang w:val="fr-BE"/>
        </w:rPr>
        <w:t>2</w:t>
      </w:r>
      <w:r w:rsidR="009A1A32" w:rsidRPr="00374990">
        <w:rPr>
          <w:rFonts w:asciiTheme="minorHAnsi" w:hAnsiTheme="minorHAnsi"/>
          <w:sz w:val="22"/>
          <w:szCs w:val="22"/>
          <w:lang w:val="fr-BE"/>
        </w:rPr>
        <w:tab/>
      </w:r>
      <w:r w:rsidR="00456445" w:rsidRPr="00374990">
        <w:rPr>
          <w:rFonts w:asciiTheme="minorHAnsi" w:hAnsiTheme="minorHAnsi"/>
          <w:sz w:val="22"/>
          <w:szCs w:val="22"/>
          <w:lang w:val="fr-BE"/>
        </w:rPr>
        <w:t>Demande</w:t>
      </w:r>
    </w:p>
    <w:p w:rsidR="00E76165" w:rsidRPr="00374990" w:rsidRDefault="00E76165" w:rsidP="00E76165">
      <w:pPr>
        <w:rPr>
          <w:rFonts w:asciiTheme="minorHAnsi" w:hAnsiTheme="minorHAnsi"/>
          <w:sz w:val="22"/>
          <w:szCs w:val="22"/>
          <w:lang w:val="fr-BE"/>
        </w:rPr>
      </w:pPr>
    </w:p>
    <w:p w:rsidR="00E76165" w:rsidRPr="00B9734D" w:rsidRDefault="00BC122D" w:rsidP="00E76165">
      <w:pPr>
        <w:rPr>
          <w:rFonts w:asciiTheme="minorHAnsi" w:hAnsiTheme="minorHAnsi"/>
          <w:sz w:val="22"/>
          <w:szCs w:val="22"/>
          <w:lang w:val="fr-BE"/>
        </w:rPr>
      </w:pPr>
      <w:r w:rsidRPr="00B9734D">
        <w:rPr>
          <w:rFonts w:ascii="MS Gothic" w:eastAsia="MS Gothic" w:hAnsi="MS Gothic" w:cs="MS Gothic" w:hint="eastAsia"/>
          <w:sz w:val="22"/>
          <w:szCs w:val="22"/>
          <w:lang w:val="fr-BE"/>
        </w:rPr>
        <w:t>☐</w:t>
      </w:r>
      <w:r w:rsidRPr="00B9734D">
        <w:rPr>
          <w:rFonts w:asciiTheme="minorHAnsi" w:eastAsia="MS Gothic" w:hAnsiTheme="minorHAnsi"/>
          <w:sz w:val="22"/>
          <w:szCs w:val="22"/>
          <w:lang w:val="fr-BE"/>
        </w:rPr>
        <w:t xml:space="preserve"> 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>Opti</w:t>
      </w:r>
      <w:r w:rsidR="00456445" w:rsidRPr="00B9734D">
        <w:rPr>
          <w:rFonts w:asciiTheme="minorHAnsi" w:hAnsiTheme="minorHAnsi"/>
          <w:sz w:val="22"/>
          <w:szCs w:val="22"/>
          <w:lang w:val="fr-BE"/>
        </w:rPr>
        <w:t>on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 xml:space="preserve"> 1: </w:t>
      </w:r>
      <w:r w:rsidR="00456445" w:rsidRPr="00B9734D">
        <w:rPr>
          <w:rFonts w:asciiTheme="minorHAnsi" w:hAnsiTheme="minorHAnsi"/>
          <w:sz w:val="22"/>
          <w:szCs w:val="22"/>
          <w:lang w:val="fr-BE"/>
        </w:rPr>
        <w:t>Demande d’une avance supplémentaire sur base d’une répartition linéaire conformément aux modalités décrites</w:t>
      </w:r>
      <w:r w:rsidR="00B9734D" w:rsidRPr="00B9734D">
        <w:rPr>
          <w:rFonts w:asciiTheme="minorHAnsi" w:hAnsiTheme="minorHAnsi"/>
          <w:sz w:val="22"/>
          <w:szCs w:val="22"/>
          <w:lang w:val="fr-BE"/>
        </w:rPr>
        <w:t xml:space="preserve"> à l’art. 6 de l’AM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B9734D">
        <w:rPr>
          <w:rFonts w:asciiTheme="minorHAnsi" w:hAnsiTheme="minorHAnsi"/>
          <w:sz w:val="22"/>
          <w:szCs w:val="22"/>
          <w:lang w:val="fr-BE"/>
        </w:rPr>
        <w:t>concernant le projet ci-dessus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>.</w:t>
      </w:r>
    </w:p>
    <w:p w:rsidR="00E76165" w:rsidRPr="00B9734D" w:rsidRDefault="00E76165" w:rsidP="00E76165">
      <w:pPr>
        <w:rPr>
          <w:rFonts w:asciiTheme="minorHAnsi" w:hAnsiTheme="minorHAnsi"/>
          <w:sz w:val="22"/>
          <w:szCs w:val="22"/>
          <w:lang w:val="fr-BE"/>
        </w:rPr>
      </w:pPr>
    </w:p>
    <w:p w:rsidR="00E76165" w:rsidRPr="00B9734D" w:rsidRDefault="00BC122D" w:rsidP="00E76165">
      <w:pPr>
        <w:rPr>
          <w:rFonts w:asciiTheme="minorHAnsi" w:hAnsiTheme="minorHAnsi"/>
          <w:sz w:val="22"/>
          <w:szCs w:val="22"/>
          <w:lang w:val="fr-BE"/>
        </w:rPr>
      </w:pPr>
      <w:r w:rsidRPr="00B9734D">
        <w:rPr>
          <w:rFonts w:ascii="MS Gothic" w:eastAsia="MS Gothic" w:hAnsi="MS Gothic" w:cs="MS Gothic" w:hint="eastAsia"/>
          <w:sz w:val="22"/>
          <w:szCs w:val="22"/>
          <w:lang w:val="fr-BE"/>
        </w:rPr>
        <w:t>☐</w:t>
      </w:r>
      <w:r w:rsidRPr="00B9734D">
        <w:rPr>
          <w:rFonts w:asciiTheme="minorHAnsi" w:eastAsia="MS Gothic" w:hAnsiTheme="minorHAnsi"/>
          <w:sz w:val="22"/>
          <w:szCs w:val="22"/>
          <w:lang w:val="fr-BE"/>
        </w:rPr>
        <w:t xml:space="preserve"> 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>Opti</w:t>
      </w:r>
      <w:r w:rsidR="00456445" w:rsidRPr="00B9734D">
        <w:rPr>
          <w:rFonts w:asciiTheme="minorHAnsi" w:hAnsiTheme="minorHAnsi"/>
          <w:sz w:val="22"/>
          <w:szCs w:val="22"/>
          <w:lang w:val="fr-BE"/>
        </w:rPr>
        <w:t>on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 xml:space="preserve"> 2: </w:t>
      </w:r>
      <w:r w:rsidR="00456445" w:rsidRPr="00B9734D">
        <w:rPr>
          <w:rFonts w:asciiTheme="minorHAnsi" w:hAnsiTheme="minorHAnsi"/>
          <w:sz w:val="22"/>
          <w:szCs w:val="22"/>
          <w:lang w:val="fr-BE"/>
        </w:rPr>
        <w:t>Demande d’une avance supplémentaire de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 xml:space="preserve"> € EUR </w:t>
      </w:r>
      <w:r w:rsidR="00B9734D" w:rsidRPr="00B9734D">
        <w:rPr>
          <w:rFonts w:asciiTheme="minorHAnsi" w:hAnsiTheme="minorHAnsi"/>
          <w:sz w:val="22"/>
          <w:szCs w:val="22"/>
          <w:lang w:val="fr-BE"/>
        </w:rPr>
        <w:t xml:space="preserve">avec la justification </w:t>
      </w:r>
      <w:r w:rsidR="00FD4019">
        <w:rPr>
          <w:rFonts w:asciiTheme="minorHAnsi" w:hAnsiTheme="minorHAnsi"/>
          <w:sz w:val="22"/>
          <w:szCs w:val="22"/>
          <w:lang w:val="fr-BE"/>
        </w:rPr>
        <w:t>ci-dessous</w:t>
      </w:r>
      <w:r w:rsidR="00B9734D" w:rsidRPr="00B9734D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FD4019">
        <w:rPr>
          <w:rFonts w:asciiTheme="minorHAnsi" w:hAnsiTheme="minorHAnsi"/>
          <w:sz w:val="22"/>
          <w:szCs w:val="22"/>
          <w:lang w:val="fr-BE"/>
        </w:rPr>
        <w:t>de la raison pour laquelle il est estimé nécessaire de s’écarter de la</w:t>
      </w:r>
      <w:r w:rsidR="00FD4019" w:rsidRPr="00FD4019">
        <w:rPr>
          <w:rFonts w:asciiTheme="minorHAnsi" w:hAnsiTheme="minorHAnsi"/>
          <w:sz w:val="22"/>
          <w:szCs w:val="22"/>
          <w:lang w:val="fr-BE"/>
        </w:rPr>
        <w:t xml:space="preserve"> répartition linéaire</w:t>
      </w:r>
      <w:r w:rsidR="00E76165" w:rsidRPr="00B9734D">
        <w:rPr>
          <w:rFonts w:asciiTheme="minorHAnsi" w:hAnsiTheme="minorHAnsi"/>
          <w:sz w:val="22"/>
          <w:szCs w:val="22"/>
          <w:lang w:val="fr-BE"/>
        </w:rPr>
        <w:t>.</w:t>
      </w:r>
    </w:p>
    <w:p w:rsidR="00E76165" w:rsidRPr="00B9734D" w:rsidRDefault="00E76165" w:rsidP="00E76165">
      <w:pPr>
        <w:rPr>
          <w:rFonts w:asciiTheme="minorHAnsi" w:hAnsiTheme="minorHAnsi"/>
          <w:sz w:val="22"/>
          <w:szCs w:val="22"/>
          <w:lang w:val="fr-BE"/>
        </w:rPr>
      </w:pPr>
    </w:p>
    <w:p w:rsidR="00E76165" w:rsidRPr="00B9734D" w:rsidRDefault="00E76165" w:rsidP="00E76165">
      <w:pPr>
        <w:rPr>
          <w:rFonts w:asciiTheme="minorHAnsi" w:hAnsiTheme="minorHAnsi"/>
          <w:sz w:val="22"/>
          <w:szCs w:val="22"/>
          <w:lang w:val="fr-BE"/>
        </w:rPr>
      </w:pPr>
    </w:p>
    <w:p w:rsidR="00EB1C95" w:rsidRDefault="00EB1C95" w:rsidP="00FD4019">
      <w:pPr>
        <w:rPr>
          <w:rFonts w:asciiTheme="minorHAnsi" w:hAnsiTheme="minorHAnsi"/>
          <w:sz w:val="18"/>
          <w:szCs w:val="18"/>
          <w:lang w:val="fr-BE"/>
        </w:rPr>
      </w:pPr>
      <w:r w:rsidRPr="00EB1C95">
        <w:rPr>
          <w:rFonts w:asciiTheme="minorHAnsi" w:hAnsiTheme="minorHAnsi"/>
          <w:sz w:val="22"/>
          <w:szCs w:val="22"/>
          <w:lang w:val="fr-BE"/>
        </w:rPr>
        <w:t>Attention</w:t>
      </w:r>
      <w:r w:rsidR="00FD4019" w:rsidRPr="00EB1C95">
        <w:rPr>
          <w:rFonts w:asciiTheme="minorHAnsi" w:hAnsiTheme="minorHAnsi"/>
          <w:sz w:val="22"/>
          <w:szCs w:val="22"/>
          <w:lang w:val="fr-BE"/>
        </w:rPr>
        <w:t xml:space="preserve">: </w:t>
      </w:r>
      <w:r w:rsidRPr="00EB1C95">
        <w:rPr>
          <w:rFonts w:asciiTheme="minorHAnsi" w:hAnsiTheme="minorHAnsi"/>
          <w:sz w:val="18"/>
          <w:szCs w:val="18"/>
          <w:lang w:val="fr-BE"/>
        </w:rPr>
        <w:t xml:space="preserve">L’Autorité responsable n’est pas tenue d’accepter l’option 2. Les paiements pour l’option 1 et 2 sont soumis à la condition qu’un budget suffisant soit disponible. </w:t>
      </w:r>
      <w:bookmarkStart w:id="0" w:name="_GoBack"/>
      <w:bookmarkEnd w:id="0"/>
    </w:p>
    <w:p w:rsidR="00BD7DDB" w:rsidRPr="00EB1C95" w:rsidRDefault="00BD7DDB" w:rsidP="00FD4019">
      <w:pPr>
        <w:rPr>
          <w:rFonts w:asciiTheme="minorHAnsi" w:hAnsiTheme="minorHAnsi"/>
          <w:sz w:val="18"/>
          <w:szCs w:val="18"/>
          <w:lang w:val="fr-BE"/>
        </w:rPr>
      </w:pPr>
      <w:r>
        <w:rPr>
          <w:rFonts w:asciiTheme="minorHAnsi" w:hAnsiTheme="minorHAnsi"/>
          <w:sz w:val="18"/>
          <w:szCs w:val="18"/>
          <w:lang w:val="fr-BE"/>
        </w:rPr>
        <w:t>L’Autorité responsable fera le maximum pour initier les ordres paiements endéans les 30 jours calendrier suivant la réception de la demande, si toutes les conditions énumérées à l’art. 6 de l’AM susmentionné sont réunies.</w:t>
      </w:r>
    </w:p>
    <w:p w:rsidR="00E76165" w:rsidRPr="00374990" w:rsidRDefault="00E76165" w:rsidP="009A1A32">
      <w:pPr>
        <w:pStyle w:val="Titre2"/>
        <w:rPr>
          <w:rFonts w:asciiTheme="minorHAnsi" w:hAnsiTheme="minorHAnsi"/>
          <w:sz w:val="22"/>
          <w:szCs w:val="22"/>
          <w:lang w:val="fr-BE"/>
        </w:rPr>
      </w:pPr>
    </w:p>
    <w:p w:rsidR="009A1A32" w:rsidRPr="00374990" w:rsidRDefault="009A1A32" w:rsidP="009A1A32">
      <w:pPr>
        <w:rPr>
          <w:rFonts w:asciiTheme="minorHAnsi" w:hAnsiTheme="minorHAnsi" w:cs="Arial"/>
          <w:sz w:val="22"/>
          <w:szCs w:val="22"/>
          <w:lang w:val="fr-BE"/>
        </w:rPr>
      </w:pPr>
    </w:p>
    <w:p w:rsidR="009A1A32" w:rsidRPr="00BD7DDB" w:rsidRDefault="00BD7DDB" w:rsidP="009A1A32">
      <w:pPr>
        <w:tabs>
          <w:tab w:val="left" w:pos="1800"/>
        </w:tabs>
        <w:rPr>
          <w:rFonts w:asciiTheme="minorHAnsi" w:hAnsiTheme="minorHAnsi" w:cs="Arial"/>
          <w:sz w:val="22"/>
          <w:szCs w:val="22"/>
          <w:lang w:val="fr-BE"/>
        </w:rPr>
      </w:pPr>
      <w:r w:rsidRPr="00BD7DDB">
        <w:rPr>
          <w:rFonts w:asciiTheme="minorHAnsi" w:hAnsiTheme="minorHAnsi" w:cs="Arial"/>
          <w:sz w:val="22"/>
          <w:szCs w:val="22"/>
          <w:lang w:val="fr-BE"/>
        </w:rPr>
        <w:t>Lieu et date</w:t>
      </w:r>
      <w:r w:rsidR="009A1A32" w:rsidRPr="00BD7DDB">
        <w:rPr>
          <w:rFonts w:asciiTheme="minorHAnsi" w:hAnsiTheme="minorHAnsi" w:cs="Arial"/>
          <w:sz w:val="22"/>
          <w:szCs w:val="22"/>
          <w:lang w:val="fr-BE"/>
        </w:rPr>
        <w:t>:</w:t>
      </w:r>
      <w:r w:rsidR="009A1A32" w:rsidRPr="00BD7DDB">
        <w:rPr>
          <w:rFonts w:asciiTheme="minorHAnsi" w:hAnsiTheme="minorHAnsi" w:cs="Arial"/>
          <w:sz w:val="22"/>
          <w:szCs w:val="22"/>
          <w:lang w:val="fr-BE"/>
        </w:rPr>
        <w:tab/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r w:rsidR="009A1A32" w:rsidRPr="00BD7DDB">
        <w:rPr>
          <w:rFonts w:asciiTheme="minorHAnsi" w:hAnsiTheme="minorHAnsi" w:cs="Arial"/>
          <w:sz w:val="22"/>
          <w:szCs w:val="22"/>
          <w:lang w:val="fr-BE"/>
        </w:rPr>
        <w:t>………………………………………………………………………………………….</w:t>
      </w:r>
    </w:p>
    <w:p w:rsidR="009A1A32" w:rsidRPr="00BD7DDB" w:rsidRDefault="009A1A32" w:rsidP="009A1A32">
      <w:pPr>
        <w:tabs>
          <w:tab w:val="left" w:pos="1800"/>
        </w:tabs>
        <w:rPr>
          <w:rFonts w:asciiTheme="minorHAnsi" w:hAnsiTheme="minorHAnsi" w:cs="Arial"/>
          <w:sz w:val="22"/>
          <w:szCs w:val="22"/>
          <w:lang w:val="fr-BE"/>
        </w:rPr>
      </w:pPr>
    </w:p>
    <w:p w:rsidR="009A1A32" w:rsidRPr="00BD7DDB" w:rsidRDefault="00BD7DDB" w:rsidP="009A1A32">
      <w:pPr>
        <w:tabs>
          <w:tab w:val="left" w:pos="1800"/>
        </w:tabs>
        <w:rPr>
          <w:rFonts w:asciiTheme="minorHAnsi" w:hAnsiTheme="minorHAnsi" w:cs="Arial"/>
          <w:sz w:val="22"/>
          <w:szCs w:val="22"/>
          <w:lang w:val="fr-BE"/>
        </w:rPr>
      </w:pPr>
      <w:r w:rsidRPr="00BD7DDB">
        <w:rPr>
          <w:rFonts w:asciiTheme="minorHAnsi" w:hAnsiTheme="minorHAnsi" w:cs="Arial"/>
          <w:sz w:val="22"/>
          <w:szCs w:val="22"/>
          <w:lang w:val="fr-BE"/>
        </w:rPr>
        <w:t>Nom du soumissionnaire</w:t>
      </w:r>
      <w:r w:rsidR="009A1A32" w:rsidRPr="00BD7DDB">
        <w:rPr>
          <w:rFonts w:asciiTheme="minorHAnsi" w:hAnsiTheme="minorHAnsi" w:cs="Arial"/>
          <w:sz w:val="22"/>
          <w:szCs w:val="22"/>
          <w:lang w:val="fr-BE"/>
        </w:rPr>
        <w:t>:</w:t>
      </w:r>
      <w:r w:rsidR="009A1A32" w:rsidRPr="00BD7DDB">
        <w:rPr>
          <w:rFonts w:asciiTheme="minorHAnsi" w:hAnsiTheme="minorHAnsi" w:cs="Arial"/>
          <w:sz w:val="22"/>
          <w:szCs w:val="22"/>
          <w:lang w:val="fr-BE"/>
        </w:rPr>
        <w:tab/>
        <w:t>………………………………………………………………………………………….</w:t>
      </w:r>
    </w:p>
    <w:p w:rsidR="00A93D3B" w:rsidRPr="00BD7DDB" w:rsidRDefault="00A93D3B" w:rsidP="00A93D3B">
      <w:pPr>
        <w:rPr>
          <w:rFonts w:asciiTheme="minorHAnsi" w:hAnsiTheme="minorHAnsi" w:cs="Arial"/>
          <w:color w:val="FF0000"/>
          <w:sz w:val="22"/>
          <w:szCs w:val="22"/>
          <w:lang w:val="fr-BE"/>
        </w:rPr>
      </w:pPr>
    </w:p>
    <w:p w:rsidR="00BD6745" w:rsidRPr="00BD7DDB" w:rsidRDefault="00BD6745">
      <w:pPr>
        <w:rPr>
          <w:rFonts w:asciiTheme="minorHAnsi" w:hAnsiTheme="minorHAnsi" w:cs="Arial"/>
          <w:sz w:val="22"/>
          <w:szCs w:val="22"/>
          <w:lang w:val="fr-BE"/>
        </w:rPr>
      </w:pPr>
    </w:p>
    <w:p w:rsidR="006424D9" w:rsidRPr="00BD7DDB" w:rsidRDefault="006424D9">
      <w:pPr>
        <w:rPr>
          <w:rFonts w:asciiTheme="minorHAnsi" w:hAnsiTheme="minorHAnsi" w:cs="Arial"/>
          <w:sz w:val="22"/>
          <w:szCs w:val="22"/>
          <w:lang w:val="fr-BE"/>
        </w:rPr>
      </w:pPr>
    </w:p>
    <w:sectPr w:rsidR="006424D9" w:rsidRPr="00BD7DDB" w:rsidSect="00E76165">
      <w:headerReference w:type="default" r:id="rId9"/>
      <w:footerReference w:type="default" r:id="rId10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2A" w:rsidRDefault="00D3372A">
      <w:r>
        <w:separator/>
      </w:r>
    </w:p>
  </w:endnote>
  <w:endnote w:type="continuationSeparator" w:id="0">
    <w:p w:rsidR="00D3372A" w:rsidRDefault="00D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32" w:rsidRPr="007234BE" w:rsidRDefault="009A1A32" w:rsidP="00E63B12">
    <w:pPr>
      <w:tabs>
        <w:tab w:val="left" w:pos="1080"/>
        <w:tab w:val="left" w:pos="6660"/>
        <w:tab w:val="right" w:pos="9000"/>
      </w:tabs>
      <w:ind w:left="1752" w:firstLine="4620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ab/>
    </w:r>
    <w:r>
      <w:rPr>
        <w:rFonts w:ascii="Arial" w:hAnsi="Arial" w:cs="Arial"/>
        <w:color w:val="000080"/>
        <w:sz w:val="12"/>
        <w:szCs w:val="12"/>
      </w:rPr>
      <w:tab/>
    </w:r>
  </w:p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41"/>
      <w:gridCol w:w="1260"/>
      <w:gridCol w:w="600"/>
      <w:gridCol w:w="1265"/>
      <w:gridCol w:w="600"/>
      <w:gridCol w:w="1379"/>
    </w:tblGrid>
    <w:tr w:rsidR="00DF2282" w:rsidRPr="00374990" w:rsidTr="00354EB4">
      <w:trPr>
        <w:trHeight w:hRule="exact" w:val="1125"/>
      </w:trPr>
      <w:tc>
        <w:tcPr>
          <w:tcW w:w="4541" w:type="dxa"/>
          <w:vAlign w:val="bottom"/>
        </w:tcPr>
        <w:p w:rsidR="00DF2282" w:rsidRPr="00DF2282" w:rsidRDefault="00DF2282" w:rsidP="00DF2282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sz w:val="22"/>
              <w:szCs w:val="22"/>
              <w:lang w:val="fr-BE"/>
            </w:rPr>
          </w:pPr>
        </w:p>
        <w:p w:rsidR="00DF2282" w:rsidRPr="00DF2282" w:rsidRDefault="00DF2282" w:rsidP="00DF2282">
          <w:pPr>
            <w:tabs>
              <w:tab w:val="left" w:pos="1080"/>
              <w:tab w:val="right" w:pos="9000"/>
            </w:tabs>
            <w:spacing w:after="200" w:line="276" w:lineRule="auto"/>
            <w:jc w:val="right"/>
            <w:rPr>
              <w:rFonts w:asciiTheme="minorHAnsi" w:eastAsiaTheme="minorHAnsi" w:hAnsiTheme="minorHAnsi" w:cs="Arial"/>
              <w:b/>
              <w:color w:val="FF0000"/>
              <w:sz w:val="12"/>
              <w:szCs w:val="12"/>
              <w:lang w:val="fr-BE"/>
            </w:rPr>
          </w:pPr>
          <w:r w:rsidRPr="00DF2282">
            <w:rPr>
              <w:rFonts w:asciiTheme="minorHAnsi" w:eastAsiaTheme="minorHAnsi" w:hAnsiTheme="minorHAnsi" w:cs="Arial"/>
              <w:noProof/>
              <w:sz w:val="12"/>
              <w:szCs w:val="12"/>
              <w:lang w:val="fr-BE" w:eastAsia="fr-BE"/>
            </w:rPr>
            <w:drawing>
              <wp:anchor distT="0" distB="0" distL="114300" distR="114300" simplePos="0" relativeHeight="251660288" behindDoc="1" locked="0" layoutInCell="1" allowOverlap="1" wp14:anchorId="119C2B80" wp14:editId="2F3D8D0A">
                <wp:simplePos x="0" y="0"/>
                <wp:positionH relativeFrom="column">
                  <wp:posOffset>-7620</wp:posOffset>
                </wp:positionH>
                <wp:positionV relativeFrom="paragraph">
                  <wp:posOffset>198755</wp:posOffset>
                </wp:positionV>
                <wp:extent cx="424180" cy="285115"/>
                <wp:effectExtent l="0" t="0" r="0" b="635"/>
                <wp:wrapNone/>
                <wp:docPr id="3" name="Afbeelding 1" descr="Drapeau europé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apeau europé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F2282">
            <w:rPr>
              <w:rFonts w:asciiTheme="minorHAnsi" w:eastAsiaTheme="minorHAnsi" w:hAnsiTheme="minorHAnsi" w:cs="Arial"/>
              <w:b/>
              <w:color w:val="FF0000"/>
              <w:sz w:val="12"/>
              <w:szCs w:val="12"/>
              <w:lang w:val="fr-BE"/>
            </w:rPr>
            <w:t xml:space="preserve"> </w:t>
          </w:r>
          <w:r w:rsidRPr="00DF2282">
            <w:rPr>
              <w:rFonts w:asciiTheme="minorHAnsi" w:eastAsiaTheme="minorHAnsi" w:hAnsiTheme="minorHAnsi" w:cs="Arial"/>
              <w:b/>
              <w:color w:val="FF0000"/>
              <w:sz w:val="12"/>
              <w:szCs w:val="12"/>
              <w:lang w:val="fr-BE"/>
            </w:rPr>
            <w:tab/>
          </w:r>
        </w:p>
        <w:p w:rsidR="00DF2282" w:rsidRPr="00DF2282" w:rsidRDefault="00DF2282" w:rsidP="00DF228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Theme="minorHAnsi" w:eastAsiaTheme="minorHAnsi" w:hAnsiTheme="minorHAnsi" w:cs="Arial"/>
              <w:sz w:val="12"/>
              <w:szCs w:val="12"/>
              <w:lang w:val="fr-BE"/>
            </w:rPr>
          </w:pPr>
          <w:r w:rsidRPr="00DF2282">
            <w:rPr>
              <w:rFonts w:asciiTheme="minorHAnsi" w:eastAsiaTheme="minorHAnsi" w:hAnsiTheme="minorHAnsi" w:cs="Arial"/>
              <w:color w:val="000080"/>
              <w:sz w:val="12"/>
              <w:szCs w:val="12"/>
              <w:lang w:val="fr-BE"/>
            </w:rPr>
            <w:t xml:space="preserve">                           </w:t>
          </w:r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With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the support of the   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Cel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Europese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Fondsen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 </w:t>
          </w:r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br/>
            <w:t xml:space="preserve">                            </w:t>
          </w:r>
          <w:proofErr w:type="spellStart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European</w:t>
          </w:r>
          <w:proofErr w:type="spellEnd"/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 xml:space="preserve"> Commission</w:t>
          </w:r>
          <w:r w:rsidRPr="00DF2282">
            <w:rPr>
              <w:rFonts w:asciiTheme="minorHAnsi" w:eastAsiaTheme="minorHAnsi" w:hAnsiTheme="minorHAnsi" w:cs="Arial"/>
              <w:color w:val="000080"/>
              <w:sz w:val="12"/>
              <w:szCs w:val="12"/>
              <w:lang w:val="fr-BE"/>
            </w:rPr>
            <w:t xml:space="preserve">      </w:t>
          </w:r>
          <w:r w:rsidRPr="00DF2282">
            <w:rPr>
              <w:rFonts w:asciiTheme="minorHAnsi" w:eastAsiaTheme="minorHAnsi" w:hAnsiTheme="minorHAnsi" w:cs="Arial"/>
              <w:sz w:val="12"/>
              <w:szCs w:val="12"/>
              <w:lang w:val="fr-BE"/>
            </w:rPr>
            <w:t>Cellule Fonds européens</w:t>
          </w:r>
        </w:p>
        <w:p w:rsidR="00DF2282" w:rsidRPr="00DF2282" w:rsidRDefault="00DF2282" w:rsidP="00DF2282">
          <w:pPr>
            <w:tabs>
              <w:tab w:val="left" w:pos="1080"/>
              <w:tab w:val="left" w:pos="6660"/>
              <w:tab w:val="right" w:pos="9000"/>
            </w:tabs>
            <w:spacing w:after="200" w:line="276" w:lineRule="auto"/>
            <w:rPr>
              <w:rFonts w:ascii="Arial" w:hAnsi="Arial"/>
              <w:sz w:val="17"/>
              <w:szCs w:val="17"/>
              <w:lang w:val="fr-BE" w:eastAsia="nl-NL"/>
            </w:rPr>
          </w:pPr>
        </w:p>
      </w:tc>
      <w:tc>
        <w:tcPr>
          <w:tcW w:w="1260" w:type="dxa"/>
          <w:vAlign w:val="bottom"/>
        </w:tcPr>
        <w:p w:rsidR="00DF2282" w:rsidRPr="00DF2282" w:rsidRDefault="004C2705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nl-NL" w:eastAsia="nl-NL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  <w:lang w:val="nl-NL" w:eastAsia="nl-NL"/>
            </w:rPr>
            <w:t>Rue</w:t>
          </w:r>
          <w:proofErr w:type="spellEnd"/>
          <w:r>
            <w:rPr>
              <w:rFonts w:asciiTheme="minorHAnsi" w:hAnsiTheme="minorHAnsi"/>
              <w:sz w:val="16"/>
              <w:szCs w:val="16"/>
              <w:lang w:val="nl-NL" w:eastAsia="nl-NL"/>
            </w:rPr>
            <w:t xml:space="preserve"> de </w:t>
          </w:r>
          <w:proofErr w:type="spellStart"/>
          <w:r>
            <w:rPr>
              <w:rFonts w:asciiTheme="minorHAnsi" w:hAnsiTheme="minorHAnsi"/>
              <w:sz w:val="16"/>
              <w:szCs w:val="16"/>
              <w:lang w:val="nl-NL" w:eastAsia="nl-NL"/>
            </w:rPr>
            <w:t>Louvain</w:t>
          </w:r>
          <w:proofErr w:type="spellEnd"/>
          <w:r w:rsidR="00DF2282" w:rsidRPr="00DF2282">
            <w:rPr>
              <w:rFonts w:asciiTheme="minorHAnsi" w:hAnsiTheme="minorHAnsi"/>
              <w:sz w:val="16"/>
              <w:szCs w:val="16"/>
              <w:lang w:val="nl-NL" w:eastAsia="nl-NL"/>
            </w:rPr>
            <w:t xml:space="preserve"> 1</w:t>
          </w:r>
        </w:p>
        <w:p w:rsidR="00DF2282" w:rsidRPr="00DF2282" w:rsidRDefault="004C2705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nl-NL" w:eastAsia="nl-NL"/>
            </w:rPr>
          </w:pPr>
          <w:r>
            <w:rPr>
              <w:rFonts w:asciiTheme="minorHAnsi" w:hAnsiTheme="minorHAnsi"/>
              <w:sz w:val="16"/>
              <w:szCs w:val="16"/>
              <w:lang w:val="nl-NL" w:eastAsia="nl-NL"/>
            </w:rPr>
            <w:t>1000 Brux</w:t>
          </w:r>
          <w:r w:rsidR="00DF2282" w:rsidRPr="00DF2282">
            <w:rPr>
              <w:rFonts w:asciiTheme="minorHAnsi" w:hAnsiTheme="minorHAnsi"/>
              <w:sz w:val="16"/>
              <w:szCs w:val="16"/>
              <w:lang w:val="nl-NL" w:eastAsia="nl-NL"/>
            </w:rPr>
            <w:t>el</w:t>
          </w:r>
          <w:r>
            <w:rPr>
              <w:rFonts w:asciiTheme="minorHAnsi" w:hAnsiTheme="minorHAnsi"/>
              <w:sz w:val="16"/>
              <w:szCs w:val="16"/>
              <w:lang w:val="nl-NL" w:eastAsia="nl-NL"/>
            </w:rPr>
            <w:t>les</w:t>
          </w:r>
        </w:p>
      </w:tc>
      <w:tc>
        <w:tcPr>
          <w:tcW w:w="600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nl-NL" w:eastAsia="nl-NL"/>
            </w:rPr>
          </w:pPr>
        </w:p>
      </w:tc>
      <w:tc>
        <w:tcPr>
          <w:tcW w:w="1265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T 02 500 21 11</w:t>
          </w:r>
        </w:p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F 02 500 21 28</w:t>
          </w:r>
        </w:p>
      </w:tc>
      <w:tc>
        <w:tcPr>
          <w:tcW w:w="600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</w:p>
      </w:tc>
      <w:tc>
        <w:tcPr>
          <w:tcW w:w="1379" w:type="dxa"/>
          <w:vAlign w:val="bottom"/>
        </w:tcPr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info@ibz.fgov.be</w:t>
          </w:r>
        </w:p>
        <w:p w:rsidR="00DF2282" w:rsidRPr="00DF2282" w:rsidRDefault="00DF2282" w:rsidP="00DF2282">
          <w:pPr>
            <w:tabs>
              <w:tab w:val="center" w:pos="4153"/>
              <w:tab w:val="right" w:pos="8306"/>
            </w:tabs>
            <w:spacing w:line="200" w:lineRule="atLeast"/>
            <w:rPr>
              <w:rFonts w:asciiTheme="minorHAnsi" w:hAnsiTheme="minorHAnsi"/>
              <w:sz w:val="16"/>
              <w:szCs w:val="16"/>
              <w:lang w:val="fr-FR" w:eastAsia="nl-NL"/>
            </w:rPr>
          </w:pPr>
          <w:r w:rsidRPr="00DF2282">
            <w:rPr>
              <w:rFonts w:asciiTheme="minorHAnsi" w:hAnsiTheme="minorHAnsi"/>
              <w:sz w:val="16"/>
              <w:szCs w:val="16"/>
              <w:lang w:val="fr-FR" w:eastAsia="nl-NL"/>
            </w:rPr>
            <w:t>www.ibz.be</w:t>
          </w:r>
        </w:p>
      </w:tc>
    </w:tr>
  </w:tbl>
  <w:p w:rsidR="00DF2282" w:rsidRPr="00DF2282" w:rsidRDefault="00DF2282" w:rsidP="00DF2282">
    <w:pPr>
      <w:tabs>
        <w:tab w:val="left" w:pos="1080"/>
        <w:tab w:val="left" w:pos="6300"/>
        <w:tab w:val="right" w:pos="9000"/>
      </w:tabs>
      <w:rPr>
        <w:rFonts w:ascii="Arial" w:eastAsia="Arial Unicode MS" w:hAnsi="Arial" w:cs="Arial"/>
        <w:color w:val="000080"/>
        <w:sz w:val="12"/>
        <w:szCs w:val="12"/>
        <w:lang w:val="fr-BE"/>
      </w:rPr>
    </w:pPr>
  </w:p>
  <w:p w:rsidR="009A1A32" w:rsidRPr="00DF2282" w:rsidRDefault="009A1A32" w:rsidP="00E63B12">
    <w:pPr>
      <w:pStyle w:val="Pieddepage"/>
      <w:tabs>
        <w:tab w:val="clear" w:pos="4536"/>
        <w:tab w:val="clear" w:pos="9072"/>
        <w:tab w:val="left" w:pos="1080"/>
        <w:tab w:val="left" w:pos="2700"/>
        <w:tab w:val="left" w:pos="6300"/>
      </w:tabs>
      <w:rPr>
        <w:lang w:val="fr-FR"/>
      </w:rPr>
    </w:pPr>
    <w:r w:rsidRPr="00DF2282">
      <w:rPr>
        <w:rFonts w:ascii="Arial" w:eastAsia="Arial Unicode MS" w:hAnsi="Arial" w:cs="Arial"/>
        <w:color w:val="000080"/>
        <w:sz w:val="12"/>
        <w:szCs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2A" w:rsidRDefault="00D3372A">
      <w:r>
        <w:separator/>
      </w:r>
    </w:p>
  </w:footnote>
  <w:footnote w:type="continuationSeparator" w:id="0">
    <w:p w:rsidR="00D3372A" w:rsidRDefault="00D3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ED" w:rsidRPr="00D777B2" w:rsidRDefault="00BC122D" w:rsidP="00296FED">
    <w:pPr>
      <w:jc w:val="right"/>
      <w:rPr>
        <w:rFonts w:ascii="Arial" w:hAnsi="Arial" w:cs="Arial"/>
        <w:b/>
        <w:bCs/>
        <w:sz w:val="18"/>
        <w:szCs w:val="18"/>
        <w:lang w:val="fr-BE"/>
      </w:rPr>
    </w:pPr>
    <w:r>
      <w:rPr>
        <w:rFonts w:ascii="Arial" w:hAnsi="Arial" w:cs="Arial"/>
        <w:b/>
        <w:bCs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28CA73EE" wp14:editId="79CE2ADA">
          <wp:simplePos x="0" y="0"/>
          <wp:positionH relativeFrom="page">
            <wp:posOffset>899795</wp:posOffset>
          </wp:positionH>
          <wp:positionV relativeFrom="page">
            <wp:posOffset>556895</wp:posOffset>
          </wp:positionV>
          <wp:extent cx="765810" cy="553085"/>
          <wp:effectExtent l="0" t="0" r="0" b="0"/>
          <wp:wrapNone/>
          <wp:docPr id="2" name="Afbeelding 2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Z-RGB-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B2" w:rsidRPr="00D777B2">
      <w:rPr>
        <w:rFonts w:ascii="Arial" w:hAnsi="Arial" w:cs="Arial"/>
        <w:b/>
        <w:i/>
        <w:iCs/>
        <w:sz w:val="18"/>
        <w:szCs w:val="18"/>
        <w:lang w:val="fr-BE"/>
      </w:rPr>
      <w:t xml:space="preserve"> </w:t>
    </w:r>
    <w:r w:rsidR="00D777B2" w:rsidRPr="00DE657C">
      <w:rPr>
        <w:rFonts w:ascii="Arial" w:hAnsi="Arial" w:cs="Arial"/>
        <w:b/>
        <w:i/>
        <w:iCs/>
        <w:sz w:val="18"/>
        <w:szCs w:val="18"/>
        <w:lang w:val="fr-BE"/>
      </w:rPr>
      <w:t>Service public fédéral Intérieur</w:t>
    </w:r>
  </w:p>
  <w:p w:rsidR="00296FED" w:rsidRPr="00D777B2" w:rsidRDefault="00D777B2" w:rsidP="00296FED">
    <w:pPr>
      <w:jc w:val="right"/>
      <w:rPr>
        <w:rFonts w:ascii="Arial" w:hAnsi="Arial" w:cs="Arial"/>
        <w:b/>
        <w:bCs/>
        <w:sz w:val="18"/>
        <w:szCs w:val="18"/>
        <w:lang w:val="fr-BE"/>
      </w:rPr>
    </w:pPr>
    <w:r w:rsidRPr="00DE657C">
      <w:rPr>
        <w:rFonts w:ascii="Arial" w:hAnsi="Arial" w:cs="Arial"/>
        <w:i/>
        <w:iCs/>
        <w:sz w:val="18"/>
        <w:szCs w:val="18"/>
        <w:lang w:val="fr-BE"/>
      </w:rPr>
      <w:t>Cellule Fonds européens</w:t>
    </w:r>
    <w:r>
      <w:rPr>
        <w:rFonts w:ascii="Arial" w:hAnsi="Arial" w:cs="Arial"/>
        <w:i/>
        <w:iCs/>
        <w:sz w:val="18"/>
        <w:szCs w:val="18"/>
        <w:lang w:val="fr-BE"/>
      </w:rPr>
      <w:t xml:space="preserve"> </w:t>
    </w:r>
    <w:r w:rsidR="00DB688B" w:rsidRPr="00D777B2">
      <w:rPr>
        <w:rFonts w:ascii="Arial" w:hAnsi="Arial" w:cs="Arial"/>
        <w:i/>
        <w:iCs/>
        <w:sz w:val="18"/>
        <w:szCs w:val="18"/>
        <w:lang w:val="fr-BE"/>
      </w:rPr>
      <w:t>AMIF-ISF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3CC"/>
    <w:multiLevelType w:val="singleLevel"/>
    <w:tmpl w:val="6D828B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BA95848"/>
    <w:multiLevelType w:val="multilevel"/>
    <w:tmpl w:val="2CFE60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CB76556"/>
    <w:multiLevelType w:val="singleLevel"/>
    <w:tmpl w:val="AF5CF4E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2"/>
    <w:rsid w:val="00001BEB"/>
    <w:rsid w:val="000218D7"/>
    <w:rsid w:val="00070EE3"/>
    <w:rsid w:val="001936F4"/>
    <w:rsid w:val="001B1F25"/>
    <w:rsid w:val="001E7F57"/>
    <w:rsid w:val="00296FED"/>
    <w:rsid w:val="002B3A54"/>
    <w:rsid w:val="002C110C"/>
    <w:rsid w:val="002C26F7"/>
    <w:rsid w:val="002C6887"/>
    <w:rsid w:val="003443BC"/>
    <w:rsid w:val="00362059"/>
    <w:rsid w:val="00374990"/>
    <w:rsid w:val="00381CE6"/>
    <w:rsid w:val="00450C17"/>
    <w:rsid w:val="00456445"/>
    <w:rsid w:val="00467DA2"/>
    <w:rsid w:val="004A0848"/>
    <w:rsid w:val="004A38A1"/>
    <w:rsid w:val="004B7422"/>
    <w:rsid w:val="004C2705"/>
    <w:rsid w:val="00562C8E"/>
    <w:rsid w:val="005A78CC"/>
    <w:rsid w:val="00632246"/>
    <w:rsid w:val="006424D9"/>
    <w:rsid w:val="006F4C0B"/>
    <w:rsid w:val="007923CB"/>
    <w:rsid w:val="007C3C6A"/>
    <w:rsid w:val="00850067"/>
    <w:rsid w:val="008A067C"/>
    <w:rsid w:val="008A1641"/>
    <w:rsid w:val="0093144E"/>
    <w:rsid w:val="00970F3E"/>
    <w:rsid w:val="009A13A6"/>
    <w:rsid w:val="009A1A32"/>
    <w:rsid w:val="009C7BF2"/>
    <w:rsid w:val="009F4D93"/>
    <w:rsid w:val="00A333EF"/>
    <w:rsid w:val="00A93D3B"/>
    <w:rsid w:val="00B9734D"/>
    <w:rsid w:val="00BA10BF"/>
    <w:rsid w:val="00BC0561"/>
    <w:rsid w:val="00BC122D"/>
    <w:rsid w:val="00BD6745"/>
    <w:rsid w:val="00BD7DDB"/>
    <w:rsid w:val="00BF1028"/>
    <w:rsid w:val="00D3372A"/>
    <w:rsid w:val="00D777B2"/>
    <w:rsid w:val="00DB58AB"/>
    <w:rsid w:val="00DB688B"/>
    <w:rsid w:val="00DD6A68"/>
    <w:rsid w:val="00DF2282"/>
    <w:rsid w:val="00E371E7"/>
    <w:rsid w:val="00E63B12"/>
    <w:rsid w:val="00E76165"/>
    <w:rsid w:val="00EB1C95"/>
    <w:rsid w:val="00F60B32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3B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A93D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lang w:val="nl-NL"/>
    </w:rPr>
  </w:style>
  <w:style w:type="paragraph" w:styleId="Titre2">
    <w:name w:val="heading 2"/>
    <w:basedOn w:val="Normal"/>
    <w:next w:val="Normal"/>
    <w:qFormat/>
    <w:rsid w:val="009A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9A1A3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3B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3B12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E63B12"/>
    <w:pPr>
      <w:spacing w:after="340" w:line="400" w:lineRule="atLeast"/>
      <w:jc w:val="both"/>
      <w:outlineLvl w:val="0"/>
    </w:pPr>
    <w:rPr>
      <w:rFonts w:ascii="Arial Narrow" w:hAnsi="Arial Narrow" w:cs="Arial"/>
      <w:b/>
      <w:bCs/>
      <w:kern w:val="28"/>
      <w:sz w:val="38"/>
      <w:szCs w:val="32"/>
      <w:lang w:val="nl-BE"/>
    </w:rPr>
  </w:style>
  <w:style w:type="paragraph" w:customStyle="1" w:styleId="Letter">
    <w:name w:val="Letter"/>
    <w:basedOn w:val="Normal"/>
    <w:rsid w:val="00A93D3B"/>
    <w:rPr>
      <w:rFonts w:ascii="Arial" w:hAnsi="Arial"/>
      <w:sz w:val="22"/>
      <w:szCs w:val="22"/>
      <w:lang w:val="fr-FR" w:eastAsia="fr-FR"/>
    </w:rPr>
  </w:style>
  <w:style w:type="paragraph" w:styleId="Retraitcorpsdetexte">
    <w:name w:val="Body Text Indent"/>
    <w:basedOn w:val="Normal"/>
    <w:rsid w:val="009A1A32"/>
    <w:pPr>
      <w:ind w:left="540" w:hanging="540"/>
      <w:jc w:val="both"/>
    </w:pPr>
    <w:rPr>
      <w:rFonts w:ascii="Century Gothic" w:hAnsi="Century Gothic"/>
      <w:sz w:val="20"/>
      <w:lang w:val="nl-NL" w:eastAsia="nl-NL"/>
    </w:rPr>
  </w:style>
  <w:style w:type="paragraph" w:styleId="Textedebulles">
    <w:name w:val="Balloon Text"/>
    <w:basedOn w:val="Normal"/>
    <w:semiHidden/>
    <w:rsid w:val="00BA10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D3B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A93D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lang w:val="nl-NL"/>
    </w:rPr>
  </w:style>
  <w:style w:type="paragraph" w:styleId="Titre2">
    <w:name w:val="heading 2"/>
    <w:basedOn w:val="Normal"/>
    <w:next w:val="Normal"/>
    <w:qFormat/>
    <w:rsid w:val="009A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9A1A3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3B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3B12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E63B12"/>
    <w:pPr>
      <w:spacing w:after="340" w:line="400" w:lineRule="atLeast"/>
      <w:jc w:val="both"/>
      <w:outlineLvl w:val="0"/>
    </w:pPr>
    <w:rPr>
      <w:rFonts w:ascii="Arial Narrow" w:hAnsi="Arial Narrow" w:cs="Arial"/>
      <w:b/>
      <w:bCs/>
      <w:kern w:val="28"/>
      <w:sz w:val="38"/>
      <w:szCs w:val="32"/>
      <w:lang w:val="nl-BE"/>
    </w:rPr>
  </w:style>
  <w:style w:type="paragraph" w:customStyle="1" w:styleId="Letter">
    <w:name w:val="Letter"/>
    <w:basedOn w:val="Normal"/>
    <w:rsid w:val="00A93D3B"/>
    <w:rPr>
      <w:rFonts w:ascii="Arial" w:hAnsi="Arial"/>
      <w:sz w:val="22"/>
      <w:szCs w:val="22"/>
      <w:lang w:val="fr-FR" w:eastAsia="fr-FR"/>
    </w:rPr>
  </w:style>
  <w:style w:type="paragraph" w:styleId="Retraitcorpsdetexte">
    <w:name w:val="Body Text Indent"/>
    <w:basedOn w:val="Normal"/>
    <w:rsid w:val="009A1A32"/>
    <w:pPr>
      <w:ind w:left="540" w:hanging="540"/>
      <w:jc w:val="both"/>
    </w:pPr>
    <w:rPr>
      <w:rFonts w:ascii="Century Gothic" w:hAnsi="Century Gothic"/>
      <w:sz w:val="20"/>
      <w:lang w:val="nl-NL" w:eastAsia="nl-NL"/>
    </w:rPr>
  </w:style>
  <w:style w:type="paragraph" w:styleId="Textedebulles">
    <w:name w:val="Balloon Text"/>
    <w:basedOn w:val="Normal"/>
    <w:semiHidden/>
    <w:rsid w:val="00BA10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DA82-3479-4738-82C3-24E968D8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Tussentijds rapport, Europees Terugkeerfonds/Buitengrenzenfonds</vt:lpstr>
      <vt:lpstr>Tussentijds rapport, Europees Terugkeerfonds/Buitengrenzenfonds</vt:lpstr>
    </vt:vector>
  </TitlesOfParts>
  <Company>dvzoe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Tussentijds rapport, Europees Terugkeerfonds/Buitengrenzenfonds</dc:title>
  <dc:creator>dvzoe</dc:creator>
  <cp:lastModifiedBy>NEVE Olga</cp:lastModifiedBy>
  <cp:revision>9</cp:revision>
  <cp:lastPrinted>2009-02-06T09:14:00Z</cp:lastPrinted>
  <dcterms:created xsi:type="dcterms:W3CDTF">2015-11-05T09:31:00Z</dcterms:created>
  <dcterms:modified xsi:type="dcterms:W3CDTF">2015-12-10T09:39:00Z</dcterms:modified>
</cp:coreProperties>
</file>